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61" w:rsidRDefault="007E00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0061" w:rsidRDefault="007E00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E00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061" w:rsidRDefault="007E0061">
            <w:pPr>
              <w:pStyle w:val="ConsPlusNormal"/>
            </w:pPr>
            <w:r>
              <w:t>25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061" w:rsidRDefault="007E0061">
            <w:pPr>
              <w:pStyle w:val="ConsPlusNormal"/>
              <w:jc w:val="right"/>
            </w:pPr>
            <w:r>
              <w:t>N 2-5-ЗКО</w:t>
            </w:r>
          </w:p>
        </w:tc>
      </w:tr>
    </w:tbl>
    <w:p w:rsidR="007E0061" w:rsidRDefault="007E00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Title"/>
        <w:jc w:val="center"/>
      </w:pPr>
      <w:r>
        <w:t>РОССИЙСКАЯ ФЕДЕРАЦИЯ</w:t>
      </w:r>
    </w:p>
    <w:p w:rsidR="007E0061" w:rsidRDefault="007E0061">
      <w:pPr>
        <w:pStyle w:val="ConsPlusTitle"/>
        <w:jc w:val="center"/>
      </w:pPr>
    </w:p>
    <w:p w:rsidR="007E0061" w:rsidRDefault="007E0061">
      <w:pPr>
        <w:pStyle w:val="ConsPlusTitle"/>
        <w:jc w:val="center"/>
      </w:pPr>
      <w:r>
        <w:t>ЗАКОН</w:t>
      </w:r>
    </w:p>
    <w:p w:rsidR="007E0061" w:rsidRDefault="007E0061">
      <w:pPr>
        <w:pStyle w:val="ConsPlusTitle"/>
        <w:jc w:val="center"/>
      </w:pPr>
      <w:r>
        <w:t>КОСТРОМСКОЙ ОБЛАСТИ</w:t>
      </w:r>
    </w:p>
    <w:p w:rsidR="007E0061" w:rsidRDefault="007E0061">
      <w:pPr>
        <w:pStyle w:val="ConsPlusTitle"/>
        <w:jc w:val="center"/>
      </w:pPr>
    </w:p>
    <w:p w:rsidR="007E0061" w:rsidRDefault="007E0061">
      <w:pPr>
        <w:pStyle w:val="ConsPlusTitle"/>
        <w:jc w:val="center"/>
      </w:pPr>
      <w:r>
        <w:t xml:space="preserve">О ЕДИНОВРЕМЕННОМ ПОСОБИИ ВЫПУСКНИКАМ </w:t>
      </w:r>
      <w:proofErr w:type="gramStart"/>
      <w:r>
        <w:t>ПРОФЕССИОНАЛЬНЫХ</w:t>
      </w:r>
      <w:proofErr w:type="gramEnd"/>
    </w:p>
    <w:p w:rsidR="007E0061" w:rsidRDefault="007E0061">
      <w:pPr>
        <w:pStyle w:val="ConsPlusTitle"/>
        <w:jc w:val="center"/>
      </w:pPr>
      <w:r>
        <w:t>ОБРАЗОВАТЕЛЬНЫХ ОРГАНИЗАЦИЙ ИЛИ ОБРАЗОВАТЕЛЬНЫХ</w:t>
      </w:r>
    </w:p>
    <w:p w:rsidR="007E0061" w:rsidRDefault="007E0061">
      <w:pPr>
        <w:pStyle w:val="ConsPlusTitle"/>
        <w:jc w:val="center"/>
      </w:pPr>
      <w:proofErr w:type="gramStart"/>
      <w:r>
        <w:t>ОРГАНИЗАЦИЙ ВЫСШЕГО ОБРАЗОВАНИЯ, ПРИНЯТЫМ НА РАБОТУ</w:t>
      </w:r>
      <w:proofErr w:type="gramEnd"/>
    </w:p>
    <w:p w:rsidR="007E0061" w:rsidRDefault="007E0061">
      <w:pPr>
        <w:pStyle w:val="ConsPlusTitle"/>
        <w:jc w:val="center"/>
      </w:pPr>
      <w:r>
        <w:t>В ГОСУДАРСТВЕННЫЕ ИЛИ МУНИЦИПАЛЬНЫЕ ОРГАНИЗАЦИИ,</w:t>
      </w:r>
    </w:p>
    <w:p w:rsidR="007E0061" w:rsidRDefault="007E0061">
      <w:pPr>
        <w:pStyle w:val="ConsPlusTitle"/>
        <w:jc w:val="center"/>
      </w:pPr>
      <w:proofErr w:type="gramStart"/>
      <w:r>
        <w:t>РАСПОЛОЖЕННЫЕ</w:t>
      </w:r>
      <w:proofErr w:type="gramEnd"/>
      <w:r>
        <w:t xml:space="preserve"> В УДАЛЕННЫХ СЕЛЬСКИХ НАСЕЛЕННЫХ ПУНКТАХ</w:t>
      </w:r>
    </w:p>
    <w:p w:rsidR="007E0061" w:rsidRDefault="007E0061">
      <w:pPr>
        <w:pStyle w:val="ConsPlusTitle"/>
        <w:jc w:val="center"/>
      </w:pPr>
      <w:r>
        <w:t>НА ТЕРРИТОРИИ КОСТРОМСКОЙ ОБЛАСТИ</w:t>
      </w: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Костромской областной Думой</w:t>
      </w:r>
    </w:p>
    <w:p w:rsidR="007E0061" w:rsidRDefault="007E0061">
      <w:pPr>
        <w:pStyle w:val="ConsPlusNormal"/>
        <w:jc w:val="right"/>
      </w:pPr>
      <w:r>
        <w:t>18 ноября 2010 года</w:t>
      </w:r>
    </w:p>
    <w:p w:rsidR="007E0061" w:rsidRDefault="007E00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00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061" w:rsidRDefault="007E00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061" w:rsidRDefault="007E00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Костромской области</w:t>
            </w:r>
            <w:proofErr w:type="gramEnd"/>
          </w:p>
          <w:p w:rsidR="007E0061" w:rsidRDefault="007E0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11.07.2011 </w:t>
            </w:r>
            <w:hyperlink r:id="rId5" w:history="1">
              <w:r>
                <w:rPr>
                  <w:color w:val="0000FF"/>
                </w:rPr>
                <w:t>N 94-5-ЗКО</w:t>
              </w:r>
            </w:hyperlink>
            <w:r>
              <w:rPr>
                <w:color w:val="392C69"/>
              </w:rPr>
              <w:t xml:space="preserve">, от 17.11.2011 </w:t>
            </w:r>
            <w:hyperlink r:id="rId6" w:history="1">
              <w:r>
                <w:rPr>
                  <w:color w:val="0000FF"/>
                </w:rPr>
                <w:t>N 151-5-ЗКО</w:t>
              </w:r>
            </w:hyperlink>
            <w:r>
              <w:rPr>
                <w:color w:val="392C69"/>
              </w:rPr>
              <w:t>,</w:t>
            </w:r>
          </w:p>
          <w:p w:rsidR="007E0061" w:rsidRDefault="007E0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03.10.2012 </w:t>
            </w:r>
            <w:hyperlink r:id="rId7" w:history="1">
              <w:r>
                <w:rPr>
                  <w:color w:val="0000FF"/>
                </w:rPr>
                <w:t>N 287-5-ЗКО</w:t>
              </w:r>
            </w:hyperlink>
            <w:r>
              <w:rPr>
                <w:color w:val="392C69"/>
              </w:rPr>
              <w:t xml:space="preserve">, от 07.02.2014 </w:t>
            </w:r>
            <w:hyperlink r:id="rId8" w:history="1">
              <w:r>
                <w:rPr>
                  <w:color w:val="0000FF"/>
                </w:rPr>
                <w:t>N 490-5-ЗКО</w:t>
              </w:r>
            </w:hyperlink>
            <w:r>
              <w:rPr>
                <w:color w:val="392C69"/>
              </w:rPr>
              <w:t>,</w:t>
            </w:r>
          </w:p>
          <w:p w:rsidR="007E0061" w:rsidRDefault="007E0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9" w:history="1">
              <w:r>
                <w:rPr>
                  <w:color w:val="0000FF"/>
                </w:rPr>
                <w:t>N 254-6-ЗКО</w:t>
              </w:r>
            </w:hyperlink>
            <w:r>
              <w:rPr>
                <w:color w:val="392C69"/>
              </w:rPr>
              <w:t xml:space="preserve">, от 30.05.2017 </w:t>
            </w:r>
            <w:hyperlink r:id="rId10" w:history="1">
              <w:r>
                <w:rPr>
                  <w:color w:val="0000FF"/>
                </w:rPr>
                <w:t>N 255-6-ЗКО</w:t>
              </w:r>
            </w:hyperlink>
            <w:r>
              <w:rPr>
                <w:color w:val="392C69"/>
              </w:rPr>
              <w:t>,</w:t>
            </w:r>
          </w:p>
          <w:p w:rsidR="007E0061" w:rsidRDefault="007E0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1" w:history="1">
              <w:r>
                <w:rPr>
                  <w:color w:val="0000FF"/>
                </w:rPr>
                <w:t>N 363-6-ЗКО</w:t>
              </w:r>
            </w:hyperlink>
            <w:r>
              <w:rPr>
                <w:color w:val="392C69"/>
              </w:rPr>
              <w:t xml:space="preserve">, от 16.07.2018 </w:t>
            </w:r>
            <w:hyperlink r:id="rId12" w:history="1">
              <w:r>
                <w:rPr>
                  <w:color w:val="0000FF"/>
                </w:rPr>
                <w:t>N 426-6-ЗКО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0061" w:rsidRDefault="007E0061">
      <w:pPr>
        <w:pStyle w:val="ConsPlusNormal"/>
        <w:jc w:val="both"/>
      </w:pPr>
    </w:p>
    <w:p w:rsidR="007E0061" w:rsidRDefault="007E0061">
      <w:pPr>
        <w:pStyle w:val="ConsPlusTitle"/>
        <w:ind w:firstLine="540"/>
        <w:jc w:val="both"/>
        <w:outlineLvl w:val="0"/>
      </w:pPr>
      <w:r>
        <w:t>Статья 1. Предмет регулирования и пределы действия настоящего Закона</w:t>
      </w:r>
    </w:p>
    <w:p w:rsidR="007E0061" w:rsidRDefault="007E0061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Костромской области от 07.02.2014 N 490-5-ЗКО)</w:t>
      </w: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Закон устанавливает размер и условия выплаты единовременного пособия выпускникам профессиональных образовательных организаций или образовательных организаций высшего образования (далее - выпускники), принятым на работу в государственные или муниципальные организации образования, культуры, спорта, здравоохранения, социального обслуживания, расположенные в удаленных сельских населенных пунктах на территории Костромской области.</w:t>
      </w:r>
      <w:proofErr w:type="gramEnd"/>
    </w:p>
    <w:p w:rsidR="007E0061" w:rsidRDefault="007E006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Костромской области от 16.07.2018 N 426-6-ЗКО)</w:t>
      </w:r>
    </w:p>
    <w:p w:rsidR="007E0061" w:rsidRDefault="007E0061">
      <w:pPr>
        <w:pStyle w:val="ConsPlusNormal"/>
        <w:spacing w:before="220"/>
        <w:ind w:firstLine="540"/>
        <w:jc w:val="both"/>
      </w:pPr>
      <w:r>
        <w:t xml:space="preserve">2. Утратила силу с 1 ноября 2017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Костромской области от 30.05.2017 N 254-6-ЗКО.</w:t>
      </w:r>
    </w:p>
    <w:p w:rsidR="007E0061" w:rsidRDefault="007E0061">
      <w:pPr>
        <w:pStyle w:val="ConsPlusNormal"/>
        <w:spacing w:before="220"/>
        <w:ind w:firstLine="540"/>
        <w:jc w:val="both"/>
      </w:pPr>
      <w:r>
        <w:t>3. Удаленным сельским населенным пунктом на территории Костромской области считается сельский населенный пункт, расположенный от границы города Костромы Костромской области на расстоянии более 8 километров транспортной доступности.</w:t>
      </w:r>
    </w:p>
    <w:p w:rsidR="007E0061" w:rsidRDefault="007E006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Костромской области от 16.07.2018 N 426-6-ЗКО)</w:t>
      </w: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государственности власти субъектов Российской Федерации", </w:t>
      </w:r>
      <w:hyperlink r:id="rId19" w:history="1">
        <w:r>
          <w:rPr>
            <w:color w:val="0000FF"/>
          </w:rPr>
          <w:t>Устав</w:t>
        </w:r>
      </w:hyperlink>
      <w:r>
        <w:t xml:space="preserve"> Костромской области, </w:t>
      </w:r>
      <w:hyperlink r:id="rId20" w:history="1">
        <w:r>
          <w:rPr>
            <w:color w:val="0000FF"/>
          </w:rPr>
          <w:t>Закон</w:t>
        </w:r>
      </w:hyperlink>
      <w:r>
        <w:t xml:space="preserve"> Костромской области "О разграничении полномочий между </w:t>
      </w:r>
      <w:r>
        <w:lastRenderedPageBreak/>
        <w:t>органами государственной власти Костромской области в сфере образования".</w:t>
      </w: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Title"/>
        <w:ind w:firstLine="540"/>
        <w:jc w:val="both"/>
        <w:outlineLvl w:val="0"/>
      </w:pPr>
      <w:r>
        <w:t>Статья 3. Условия выплаты и размер единовременного пособия</w:t>
      </w:r>
    </w:p>
    <w:p w:rsidR="007E0061" w:rsidRDefault="007E0061">
      <w:pPr>
        <w:pStyle w:val="ConsPlusNormal"/>
        <w:ind w:firstLine="540"/>
        <w:jc w:val="both"/>
      </w:pPr>
    </w:p>
    <w:p w:rsidR="007E0061" w:rsidRDefault="007E0061">
      <w:pPr>
        <w:pStyle w:val="ConsPlusNormal"/>
        <w:ind w:firstLine="540"/>
        <w:jc w:val="both"/>
      </w:pPr>
      <w:r>
        <w:t xml:space="preserve">1. </w:t>
      </w:r>
      <w:proofErr w:type="gramStart"/>
      <w:r>
        <w:t>Выпускникам, которые в год окончания профессиональной образовательной организации или образовательной организации высшего образования впервые приняты на постоянную работу в государственные или муниципальные организации образования, культуры, спорта, здравоохранения, социального обслуживания, расположенные в удаленных сельских населенных пунктах на территории Костромской области, для осуществления трудовой деятельности по полученной специальности и в соответствии с трудовым договором выплачивается единовременное пособие в размере 100 тысяч рублей</w:t>
      </w:r>
      <w:proofErr w:type="gramEnd"/>
      <w:r>
        <w:t>.</w:t>
      </w:r>
    </w:p>
    <w:p w:rsidR="007E0061" w:rsidRDefault="007E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Костромской области от 17.11.2011 </w:t>
      </w:r>
      <w:hyperlink r:id="rId21" w:history="1">
        <w:r>
          <w:rPr>
            <w:color w:val="0000FF"/>
          </w:rPr>
          <w:t>N 151-5-ЗКО</w:t>
        </w:r>
      </w:hyperlink>
      <w:r>
        <w:t xml:space="preserve">, от 07.02.2014 </w:t>
      </w:r>
      <w:hyperlink r:id="rId22" w:history="1">
        <w:r>
          <w:rPr>
            <w:color w:val="0000FF"/>
          </w:rPr>
          <w:t>N 490-5-ЗКО</w:t>
        </w:r>
      </w:hyperlink>
      <w:r>
        <w:t xml:space="preserve">, от 30.05.2017 </w:t>
      </w:r>
      <w:hyperlink r:id="rId23" w:history="1">
        <w:r>
          <w:rPr>
            <w:color w:val="0000FF"/>
          </w:rPr>
          <w:t>N 255-6-ЗКО</w:t>
        </w:r>
      </w:hyperlink>
      <w:r>
        <w:t xml:space="preserve">, от 16.07.2018 </w:t>
      </w:r>
      <w:hyperlink r:id="rId24" w:history="1">
        <w:r>
          <w:rPr>
            <w:color w:val="0000FF"/>
          </w:rPr>
          <w:t>N 426-6-ЗКО</w:t>
        </w:r>
      </w:hyperlink>
      <w:r>
        <w:t>)</w:t>
      </w:r>
    </w:p>
    <w:p w:rsidR="007E0061" w:rsidRDefault="007E0061">
      <w:pPr>
        <w:pStyle w:val="ConsPlusNormal"/>
        <w:spacing w:before="220"/>
        <w:ind w:firstLine="540"/>
        <w:jc w:val="both"/>
      </w:pPr>
      <w:proofErr w:type="gramStart"/>
      <w:r>
        <w:t>В случае если в год окончания профессиональной образовательной организации или образовательной организации высшего образования у выпускника возникают такие обстоятельства, как длительная нетрудоспособность (свыше 30 календарных дней), отпуск по беременности и родам или по уходу за ребенком, военная служба по призыву, обучение в интернатуре, ординатуре, срок трудоустройства выпускника продлевается на 30 календарных дней после истечения перечисленных обстоятельств.</w:t>
      </w:r>
      <w:proofErr w:type="gramEnd"/>
    </w:p>
    <w:p w:rsidR="007E0061" w:rsidRDefault="007E0061">
      <w:pPr>
        <w:pStyle w:val="ConsPlusNormal"/>
        <w:jc w:val="both"/>
      </w:pPr>
      <w:r>
        <w:t xml:space="preserve">(в ред. Законов Костромской области от 03.10.2012 </w:t>
      </w:r>
      <w:hyperlink r:id="rId25" w:history="1">
        <w:r>
          <w:rPr>
            <w:color w:val="0000FF"/>
          </w:rPr>
          <w:t>N 287-5-ЗКО</w:t>
        </w:r>
      </w:hyperlink>
      <w:r>
        <w:t xml:space="preserve">, от 07.02.2014 </w:t>
      </w:r>
      <w:hyperlink r:id="rId26" w:history="1">
        <w:r>
          <w:rPr>
            <w:color w:val="0000FF"/>
          </w:rPr>
          <w:t>N 490-5-ЗКО</w:t>
        </w:r>
      </w:hyperlink>
      <w:r>
        <w:t>)</w:t>
      </w:r>
    </w:p>
    <w:p w:rsidR="007E0061" w:rsidRDefault="007E0061">
      <w:pPr>
        <w:pStyle w:val="ConsPlusNormal"/>
        <w:spacing w:before="220"/>
        <w:ind w:firstLine="540"/>
        <w:jc w:val="both"/>
      </w:pPr>
      <w:r>
        <w:t>2. Условиями выплаты единовременного пособия являются:</w:t>
      </w:r>
    </w:p>
    <w:p w:rsidR="007E0061" w:rsidRDefault="007E0061">
      <w:pPr>
        <w:pStyle w:val="ConsPlusNormal"/>
        <w:spacing w:before="220"/>
        <w:ind w:firstLine="540"/>
        <w:jc w:val="both"/>
      </w:pPr>
      <w:bookmarkStart w:id="0" w:name="P45"/>
      <w:bookmarkEnd w:id="0"/>
      <w:proofErr w:type="gramStart"/>
      <w:r>
        <w:t>1) заключение трудового договора между государственной или муниципальной организацией образования, культуры, спорта, здравоохранения, социального обслуживания, расположенной в удаленном сельском населенном пункте на территории Костромской области, и выпускником о принятии его на работу в соответствии с полученной специальностью и включение в трудовой договор обязательства работы выпускника на данной должности не менее пяти лет;</w:t>
      </w:r>
      <w:proofErr w:type="gramEnd"/>
    </w:p>
    <w:p w:rsidR="007E0061" w:rsidRDefault="007E006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Костромской области от 16.07.2018 N 426-6-ЗКО)</w:t>
      </w:r>
    </w:p>
    <w:p w:rsidR="007E0061" w:rsidRDefault="007E0061">
      <w:pPr>
        <w:pStyle w:val="ConsPlusNormal"/>
        <w:spacing w:before="220"/>
        <w:ind w:firstLine="540"/>
        <w:jc w:val="both"/>
      </w:pPr>
      <w:r>
        <w:t>2) письменное обязательство выпускника о возврате в областной бюджет выплаченного ему единовременного пособия при расторжении трудового договора до истечения пятилетнего срока по инициативе работника или по инициативе работодателя (по основаниям, которые относятся к дисциплинарным взысканиям).</w:t>
      </w:r>
    </w:p>
    <w:p w:rsidR="007E0061" w:rsidRDefault="007E0061">
      <w:pPr>
        <w:pStyle w:val="ConsPlusNormal"/>
        <w:jc w:val="both"/>
      </w:pPr>
      <w:r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Костромской области от 30.05.2017 N 255-6-ЗКО)</w:t>
      </w:r>
    </w:p>
    <w:p w:rsidR="007E0061" w:rsidRDefault="007E0061">
      <w:pPr>
        <w:pStyle w:val="ConsPlusNormal"/>
        <w:spacing w:before="220"/>
        <w:ind w:firstLine="540"/>
        <w:jc w:val="both"/>
      </w:pPr>
      <w:r>
        <w:t xml:space="preserve">3. В случае расторжения трудового договора до истечения пятилетнего срока по инициативе работника или по инициативе работодателя (по основаниям, которые относятся к дисциплинарным </w:t>
      </w:r>
      <w:proofErr w:type="gramStart"/>
      <w:r>
        <w:t xml:space="preserve">взысканиям) </w:t>
      </w:r>
      <w:proofErr w:type="gramEnd"/>
      <w:r>
        <w:t xml:space="preserve">выпускник обязан в течение 60 календарных дней со дня наступления указанного обстоятельства возвратить единовременное пособие в полном объеме в доход областного бюджета (за исключением случая, указанного в </w:t>
      </w:r>
      <w:hyperlink w:anchor="P51" w:history="1">
        <w:r>
          <w:rPr>
            <w:color w:val="0000FF"/>
          </w:rPr>
          <w:t>части 3.1</w:t>
        </w:r>
      </w:hyperlink>
      <w:r>
        <w:t xml:space="preserve"> настоящей статьи).</w:t>
      </w:r>
    </w:p>
    <w:p w:rsidR="007E0061" w:rsidRDefault="007E0061">
      <w:pPr>
        <w:pStyle w:val="ConsPlusNormal"/>
        <w:jc w:val="both"/>
      </w:pPr>
      <w:r>
        <w:t xml:space="preserve">(часть 3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Костромской области от 30.05.2017 N 255-6-ЗКО)</w:t>
      </w:r>
    </w:p>
    <w:p w:rsidR="007E0061" w:rsidRDefault="007E0061">
      <w:pPr>
        <w:pStyle w:val="ConsPlusNormal"/>
        <w:spacing w:before="220"/>
        <w:ind w:firstLine="540"/>
        <w:jc w:val="both"/>
      </w:pPr>
      <w:bookmarkStart w:id="1" w:name="P51"/>
      <w:bookmarkEnd w:id="1"/>
      <w:r>
        <w:t>3.1. Единовременное пособие не подлежит возврату в доход областного бюджета при соблюдении одновременно следующих условий:</w:t>
      </w:r>
    </w:p>
    <w:p w:rsidR="007E0061" w:rsidRDefault="007E0061">
      <w:pPr>
        <w:pStyle w:val="ConsPlusNormal"/>
        <w:spacing w:before="220"/>
        <w:ind w:firstLine="540"/>
        <w:jc w:val="both"/>
      </w:pPr>
      <w:r>
        <w:t xml:space="preserve">1) трудовой договор, указанный в </w:t>
      </w:r>
      <w:hyperlink w:anchor="P45" w:history="1">
        <w:r>
          <w:rPr>
            <w:color w:val="0000FF"/>
          </w:rPr>
          <w:t>пункте 1 части 2</w:t>
        </w:r>
      </w:hyperlink>
      <w:r>
        <w:t xml:space="preserve"> настоящей статьи, расторгнут по инициативе работника;</w:t>
      </w:r>
    </w:p>
    <w:p w:rsidR="007E0061" w:rsidRDefault="007E0061">
      <w:pPr>
        <w:pStyle w:val="ConsPlusNormal"/>
        <w:spacing w:before="220"/>
        <w:ind w:firstLine="540"/>
        <w:jc w:val="both"/>
      </w:pPr>
      <w:bookmarkStart w:id="2" w:name="P53"/>
      <w:bookmarkEnd w:id="2"/>
      <w:proofErr w:type="gramStart"/>
      <w:r>
        <w:t xml:space="preserve">2) заключение трудового договора по полученной специальности с иной государственной или муниципальной организацией образования, культуры, спорта, здравоохранения, социального обслуживания, расположенной в удаленном сельском населенном пункте на территории Костромской области, и включение в такой трудовой договор обязательства работы на данной должности не менее срока, определенного с учетом положений </w:t>
      </w:r>
      <w:hyperlink w:anchor="P56" w:history="1">
        <w:r>
          <w:rPr>
            <w:color w:val="0000FF"/>
          </w:rPr>
          <w:t>пункта 4</w:t>
        </w:r>
      </w:hyperlink>
      <w:r>
        <w:t xml:space="preserve"> настоящей части;</w:t>
      </w:r>
      <w:proofErr w:type="gramEnd"/>
    </w:p>
    <w:p w:rsidR="007E0061" w:rsidRDefault="007E0061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Костромской области от 16.07.2018 N 426-6-ЗКО)</w:t>
      </w:r>
    </w:p>
    <w:p w:rsidR="007E0061" w:rsidRDefault="007E0061">
      <w:pPr>
        <w:pStyle w:val="ConsPlusNormal"/>
        <w:spacing w:before="220"/>
        <w:ind w:firstLine="540"/>
        <w:jc w:val="both"/>
      </w:pPr>
      <w:r>
        <w:t xml:space="preserve">3) заключение трудового договора в течение 30 календарных дней со дня расторжения трудового договора, указанного в </w:t>
      </w:r>
      <w:hyperlink w:anchor="P45" w:history="1">
        <w:r>
          <w:rPr>
            <w:color w:val="0000FF"/>
          </w:rPr>
          <w:t>пункте 1 части 2</w:t>
        </w:r>
      </w:hyperlink>
      <w:r>
        <w:t xml:space="preserve"> настоящей статьи;</w:t>
      </w:r>
    </w:p>
    <w:p w:rsidR="007E0061" w:rsidRDefault="007E0061">
      <w:pPr>
        <w:pStyle w:val="ConsPlusNormal"/>
        <w:spacing w:before="220"/>
        <w:ind w:firstLine="540"/>
        <w:jc w:val="both"/>
      </w:pPr>
      <w:bookmarkStart w:id="3" w:name="P56"/>
      <w:bookmarkEnd w:id="3"/>
      <w:proofErr w:type="gramStart"/>
      <w:r>
        <w:t xml:space="preserve">4) общий срок обязательств проработать в государственных или муниципальных организациях образования, культуры, спорта, здравоохранения, социального обслуживания, расположенных в удаленном сельском населенном пункте на территории Костромской области, по трудовому договору, указанному в </w:t>
      </w:r>
      <w:hyperlink w:anchor="P45" w:history="1">
        <w:r>
          <w:rPr>
            <w:color w:val="0000FF"/>
          </w:rPr>
          <w:t>пункте 1 части 2</w:t>
        </w:r>
      </w:hyperlink>
      <w:r>
        <w:t xml:space="preserve"> настоящей статьи, и трудовому договору, указанному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настоящей части, должен составить не менее пяти лет;</w:t>
      </w:r>
      <w:proofErr w:type="gramEnd"/>
    </w:p>
    <w:p w:rsidR="007E0061" w:rsidRDefault="007E006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Костромской области от 16.07.2018 N 426-6-ЗКО)</w:t>
      </w:r>
    </w:p>
    <w:p w:rsidR="007E0061" w:rsidRDefault="007E0061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5) письменное обязательство гражданина о возврате в областной бюджет выплаченного ему единовременного пособия при расторжении трудового договора, указанного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настоящей части, до истечения срока, определенного с учетом положений </w:t>
      </w:r>
      <w:hyperlink w:anchor="P56" w:history="1">
        <w:r>
          <w:rPr>
            <w:color w:val="0000FF"/>
          </w:rPr>
          <w:t>пункта 4</w:t>
        </w:r>
      </w:hyperlink>
      <w:r>
        <w:t xml:space="preserve"> настоящей части, по инициативе работника или по инициативе работодателя (по основаниям, которые относятся к дисциплинарным взысканиям);</w:t>
      </w:r>
    </w:p>
    <w:p w:rsidR="007E0061" w:rsidRDefault="007E0061">
      <w:pPr>
        <w:pStyle w:val="ConsPlusNormal"/>
        <w:spacing w:before="220"/>
        <w:ind w:firstLine="540"/>
        <w:jc w:val="both"/>
      </w:pPr>
      <w:r>
        <w:t xml:space="preserve">6) направление в исполнительный орган государственной власти Костромской области в соответствующей сфере деятельности в течение 20 календарных дней со дня заключения трудового договора, указанного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настоящей части, копии данного трудового договора, копий диплома об окончании образовательной организации, трудовой книжки, а также письменного обязательства, предусмотренного </w:t>
      </w:r>
      <w:hyperlink w:anchor="P58" w:history="1">
        <w:r>
          <w:rPr>
            <w:color w:val="0000FF"/>
          </w:rPr>
          <w:t>пунктом 5</w:t>
        </w:r>
      </w:hyperlink>
      <w:r>
        <w:t xml:space="preserve"> настоящей части.</w:t>
      </w:r>
    </w:p>
    <w:p w:rsidR="007E0061" w:rsidRDefault="007E0061">
      <w:pPr>
        <w:pStyle w:val="ConsPlusNormal"/>
        <w:jc w:val="both"/>
      </w:pPr>
      <w:r>
        <w:t xml:space="preserve">(часть 3.1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Костромской области от 30.05.2017 N 255-6-ЗКО)</w:t>
      </w:r>
    </w:p>
    <w:p w:rsidR="007E0061" w:rsidRDefault="007E0061">
      <w:pPr>
        <w:pStyle w:val="ConsPlusNormal"/>
        <w:spacing w:before="220"/>
        <w:ind w:firstLine="540"/>
        <w:jc w:val="both"/>
      </w:pPr>
      <w:r>
        <w:t xml:space="preserve">3.2. Правом, предусмотренным </w:t>
      </w:r>
      <w:hyperlink w:anchor="P51" w:history="1">
        <w:r>
          <w:rPr>
            <w:color w:val="0000FF"/>
          </w:rPr>
          <w:t>частью 3.1</w:t>
        </w:r>
      </w:hyperlink>
      <w:r>
        <w:t xml:space="preserve"> настоящей статьи, гражданин вправе воспользоваться один раз.</w:t>
      </w:r>
    </w:p>
    <w:p w:rsidR="007E0061" w:rsidRDefault="007E006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Костромской области от 30.05.2017 N 255-6-ЗКО)</w:t>
      </w:r>
    </w:p>
    <w:p w:rsidR="007E0061" w:rsidRDefault="007E006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Порядок выплаты единовременного пособия выпускникам, принятым на работу в государственные или муниципальные организации образования, культуры, спорта, здравоохранения, социального обслуживания, расположенные в удаленных сельских населенных пунктах на территории Костромской области, а также порядок возврата единовременного пособия устанавливаются постановлением администрации Костромской области.</w:t>
      </w:r>
      <w:proofErr w:type="gramEnd"/>
    </w:p>
    <w:p w:rsidR="007E0061" w:rsidRDefault="007E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Костромской области от 07.02.2014 </w:t>
      </w:r>
      <w:hyperlink r:id="rId34" w:history="1">
        <w:r>
          <w:rPr>
            <w:color w:val="0000FF"/>
          </w:rPr>
          <w:t>N 490-5-ЗКО</w:t>
        </w:r>
      </w:hyperlink>
      <w:r>
        <w:t xml:space="preserve">, от 30.05.2017 </w:t>
      </w:r>
      <w:hyperlink r:id="rId35" w:history="1">
        <w:r>
          <w:rPr>
            <w:color w:val="0000FF"/>
          </w:rPr>
          <w:t>N 255-6-ЗКО</w:t>
        </w:r>
      </w:hyperlink>
      <w:r>
        <w:t xml:space="preserve">, от 16.07.2018 </w:t>
      </w:r>
      <w:hyperlink r:id="rId36" w:history="1">
        <w:r>
          <w:rPr>
            <w:color w:val="0000FF"/>
          </w:rPr>
          <w:t>N 426-6-ЗКО</w:t>
        </w:r>
      </w:hyperlink>
      <w:r>
        <w:t>)</w:t>
      </w:r>
    </w:p>
    <w:p w:rsidR="007E0061" w:rsidRDefault="007E006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Информация о назначении единовременного пособия выпускникам, принятым на работу в государственные или муниципальные организации образования, культуры, спорта, здравоохранения, социального обслуживания, расположенные в удаленных сельских населенных пунктах на территории Костромской области, размещается в Единой государственной информационной системе социального обеспечения.</w:t>
      </w:r>
      <w:proofErr w:type="gramEnd"/>
      <w:r>
        <w:t xml:space="preserve">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7E0061" w:rsidRDefault="007E0061">
      <w:pPr>
        <w:pStyle w:val="ConsPlusNormal"/>
        <w:jc w:val="both"/>
      </w:pPr>
      <w:r>
        <w:t xml:space="preserve">(часть 5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363-6-ЗКО;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Костромской области от 16.07.2018 N 426-6-ЗКО)</w:t>
      </w:r>
    </w:p>
    <w:p w:rsidR="007E0061" w:rsidRDefault="007E0061">
      <w:pPr>
        <w:pStyle w:val="ConsPlusNormal"/>
        <w:spacing w:before="220"/>
        <w:ind w:firstLine="540"/>
        <w:jc w:val="both"/>
      </w:pPr>
      <w:r>
        <w:t>6. Перечни государственных и муниципальных организаций образования, культуры, спорта, здравоохранения, социального обслуживания, которые расположены в удаленных сельских населенных пунктах на территории Костромской области, размещаются в информационно-телекоммуникационной сети Интернет, на официальных сайтах соответствующих отраслевых исполнительных органов государственной власти Костромской области.</w:t>
      </w:r>
    </w:p>
    <w:p w:rsidR="007E0061" w:rsidRDefault="007E0061">
      <w:pPr>
        <w:pStyle w:val="ConsPlusNormal"/>
        <w:jc w:val="both"/>
      </w:pPr>
      <w:r>
        <w:t xml:space="preserve">(часть 6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Костромской области от 16.07.2018 N 426-6-ЗКО)</w:t>
      </w: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Title"/>
        <w:ind w:firstLine="540"/>
        <w:jc w:val="both"/>
        <w:outlineLvl w:val="0"/>
      </w:pPr>
      <w:r>
        <w:lastRenderedPageBreak/>
        <w:t>Статья 4. Финансовое обеспечение настоящего Закона</w:t>
      </w: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Normal"/>
        <w:ind w:firstLine="540"/>
        <w:jc w:val="both"/>
      </w:pPr>
      <w:r>
        <w:t>Расходы, связанные с реализацией настоящего Закона, относятся к расходным обязательствам Костромской области и финансируются за счет средств областного бюджета.</w:t>
      </w: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 и распространяет свое действие на правоотношения, возникшие с 1 июня 2010 года.</w:t>
      </w:r>
    </w:p>
    <w:p w:rsidR="007E0061" w:rsidRDefault="007E006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Костромской области от 11.07.2011 N 94-5-ЗКО)</w:t>
      </w: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Normal"/>
        <w:jc w:val="right"/>
      </w:pPr>
      <w:r>
        <w:t>Губернатор</w:t>
      </w:r>
    </w:p>
    <w:p w:rsidR="007E0061" w:rsidRDefault="007E0061">
      <w:pPr>
        <w:pStyle w:val="ConsPlusNormal"/>
        <w:jc w:val="right"/>
      </w:pPr>
      <w:r>
        <w:t>Костромской области</w:t>
      </w:r>
    </w:p>
    <w:p w:rsidR="007E0061" w:rsidRDefault="007E0061">
      <w:pPr>
        <w:pStyle w:val="ConsPlusNormal"/>
        <w:jc w:val="right"/>
      </w:pPr>
      <w:r>
        <w:t>И.СЛЮНЯЕВ</w:t>
      </w:r>
    </w:p>
    <w:p w:rsidR="007E0061" w:rsidRDefault="007E0061">
      <w:pPr>
        <w:pStyle w:val="ConsPlusNormal"/>
      </w:pPr>
      <w:r>
        <w:t>25 ноября 2010 года</w:t>
      </w:r>
    </w:p>
    <w:p w:rsidR="007E0061" w:rsidRDefault="007E0061">
      <w:pPr>
        <w:pStyle w:val="ConsPlusNormal"/>
        <w:spacing w:before="220"/>
      </w:pPr>
      <w:r>
        <w:t>N 2-5-ЗКО</w:t>
      </w: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Normal"/>
        <w:jc w:val="both"/>
      </w:pPr>
    </w:p>
    <w:p w:rsidR="007E0061" w:rsidRDefault="007E00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2F1" w:rsidRDefault="007E0061"/>
    <w:sectPr w:rsidR="008E02F1" w:rsidSect="0054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7E0061"/>
    <w:rsid w:val="007E0061"/>
    <w:rsid w:val="00AC2082"/>
    <w:rsid w:val="00B06A21"/>
    <w:rsid w:val="00C5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8AE1F2072A82592D0B0D4E53A5E1E4AF2DBD894AC87B0338F600738EBFA9CD657CF7CB3520725FA700ED8504BA0021671BBBA0DD6E70EB6E24BT7O2N" TargetMode="External"/><Relationship Id="rId13" Type="http://schemas.openxmlformats.org/officeDocument/2006/relationships/hyperlink" Target="consultantplus://offline/ref=46E8AE1F2072A82592D0B0D4E53A5E1E4AF2DBD894AC87B0338F600738EBFA9CD657CF7CB3520725FA700EDA504BA0021671BBBA0DD6E70EB6E24BT7O2N" TargetMode="External"/><Relationship Id="rId18" Type="http://schemas.openxmlformats.org/officeDocument/2006/relationships/hyperlink" Target="consultantplus://offline/ref=46E8AE1F2072A82592D0AED9F35602154CFD83D39DAB8CE466D03B5A6FE2F0CB9118963EF75F0620FA785A881F4AFC444B62B9B60DD4E312TBO4N" TargetMode="External"/><Relationship Id="rId26" Type="http://schemas.openxmlformats.org/officeDocument/2006/relationships/hyperlink" Target="consultantplus://offline/ref=46E8AE1F2072A82592D0B0D4E53A5E1E4AF2DBD894AC87B0338F600738EBFA9CD657CF7CB3520725FA700FD9504BA0021671BBBA0DD6E70EB6E24BT7O2N" TargetMode="External"/><Relationship Id="rId39" Type="http://schemas.openxmlformats.org/officeDocument/2006/relationships/hyperlink" Target="consultantplus://offline/ref=46E8AE1F2072A82592D0B0D4E53A5E1E4AF2DBD895A884B73F8F600738EBFA9CD657CF7CB3520725FA730CD9504BA0021671BBBA0DD6E70EB6E24BT7O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E8AE1F2072A82592D0B0D4E53A5E1E4AF2DBD89EA786B03B8F600738EBFA9CD657CF7CB3520725FA730EDE504BA0021671BBBA0DD6E70EB6E24BT7O2N" TargetMode="External"/><Relationship Id="rId34" Type="http://schemas.openxmlformats.org/officeDocument/2006/relationships/hyperlink" Target="consultantplus://offline/ref=46E8AE1F2072A82592D0B0D4E53A5E1E4AF2DBD894AC87B0338F600738EBFA9CD657CF7CB3520725FA700FDB504BA0021671BBBA0DD6E70EB6E24BT7O2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6E8AE1F2072A82592D0B0D4E53A5E1E4AF2DBD898AD84BA3D8F600738EBFA9CD657CF7CB3520725FA730EDE504BA0021671BBBA0DD6E70EB6E24BT7O2N" TargetMode="External"/><Relationship Id="rId12" Type="http://schemas.openxmlformats.org/officeDocument/2006/relationships/hyperlink" Target="consultantplus://offline/ref=46E8AE1F2072A82592D0B0D4E53A5E1E4AF2DBD895A884B73F8F600738EBFA9CD657CF7CB3520725FA730EDE504BA0021671BBBA0DD6E70EB6E24BT7O2N" TargetMode="External"/><Relationship Id="rId17" Type="http://schemas.openxmlformats.org/officeDocument/2006/relationships/hyperlink" Target="consultantplus://offline/ref=46E8AE1F2072A82592D0AED9F35602154DF182D096F9DBE63785355F67B2AADB87519937E95F023BF8730CTDO9N" TargetMode="External"/><Relationship Id="rId25" Type="http://schemas.openxmlformats.org/officeDocument/2006/relationships/hyperlink" Target="consultantplus://offline/ref=46E8AE1F2072A82592D0B0D4E53A5E1E4AF2DBD898AD84BA3D8F600738EBFA9CD657CF7CB3520725FA730EDE504BA0021671BBBA0DD6E70EB6E24BT7O2N" TargetMode="External"/><Relationship Id="rId33" Type="http://schemas.openxmlformats.org/officeDocument/2006/relationships/hyperlink" Target="consultantplus://offline/ref=46E8AE1F2072A82592D0B0D4E53A5E1E4AF2DBD895AF86B43C8F600738EBFA9CD657CF7CB3520725FA730CDA504BA0021671BBBA0DD6E70EB6E24BT7O2N" TargetMode="External"/><Relationship Id="rId38" Type="http://schemas.openxmlformats.org/officeDocument/2006/relationships/hyperlink" Target="consultantplus://offline/ref=46E8AE1F2072A82592D0B0D4E53A5E1E4AF2DBD895AA85BB3D8F600738EBFA9CD657CF7CB3520725FA7307DB504BA0021671BBBA0DD6E70EB6E24BT7O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E8AE1F2072A82592D0B0D4E53A5E1E4AF2DBD895A884B73F8F600738EBFA9CD657CF7CB3520725FA730FD8504BA0021671BBBA0DD6E70EB6E24BT7O2N" TargetMode="External"/><Relationship Id="rId20" Type="http://schemas.openxmlformats.org/officeDocument/2006/relationships/hyperlink" Target="consultantplus://offline/ref=46E8AE1F2072A82592D0B0D4E53A5E1E4AF2DBD898AE82B33B8F600738EBFA9CD657CF7CB3520725FA720DDC504BA0021671BBBA0DD6E70EB6E24BT7O2N" TargetMode="External"/><Relationship Id="rId29" Type="http://schemas.openxmlformats.org/officeDocument/2006/relationships/hyperlink" Target="consultantplus://offline/ref=46E8AE1F2072A82592D0B0D4E53A5E1E4AF2DBD895AF86B43C8F600738EBFA9CD657CF7CB3520725FA730FDA504BA0021671BBBA0DD6E70EB6E24BT7O2N" TargetMode="External"/><Relationship Id="rId41" Type="http://schemas.openxmlformats.org/officeDocument/2006/relationships/hyperlink" Target="consultantplus://offline/ref=46E8AE1F2072A82592D0B0D4E53A5E1E4AF2DBD89EAA8EB03B8F600738EBFA9CD657CF7CB3520725FA730EDF504BA0021671BBBA0DD6E70EB6E24BT7O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8AE1F2072A82592D0B0D4E53A5E1E4AF2DBD89EA786B03B8F600738EBFA9CD657CF7CB3520725FA730EDF504BA0021671BBBA0DD6E70EB6E24BT7O2N" TargetMode="External"/><Relationship Id="rId11" Type="http://schemas.openxmlformats.org/officeDocument/2006/relationships/hyperlink" Target="consultantplus://offline/ref=46E8AE1F2072A82592D0B0D4E53A5E1E4AF2DBD895AA85BB3D8F600738EBFA9CD657CF7CB3520725FA7307DB504BA0021671BBBA0DD6E70EB6E24BT7O2N" TargetMode="External"/><Relationship Id="rId24" Type="http://schemas.openxmlformats.org/officeDocument/2006/relationships/hyperlink" Target="consultantplus://offline/ref=46E8AE1F2072A82592D0B0D4E53A5E1E4AF2DBD895A884B73F8F600738EBFA9CD657CF7CB3520725FA730FDD504BA0021671BBBA0DD6E70EB6E24BT7O2N" TargetMode="External"/><Relationship Id="rId32" Type="http://schemas.openxmlformats.org/officeDocument/2006/relationships/hyperlink" Target="consultantplus://offline/ref=46E8AE1F2072A82592D0B0D4E53A5E1E4AF2DBD895AF86B43C8F600738EBFA9CD657CF7CB3520725FA730FDC504BA0021671BBBA0DD6E70EB6E24BT7O2N" TargetMode="External"/><Relationship Id="rId37" Type="http://schemas.openxmlformats.org/officeDocument/2006/relationships/hyperlink" Target="consultantplus://offline/ref=46E8AE1F2072A82592D0AED9F35602154CFD83D29AAC8CE466D03B5A6FE2F0CB9118963DF75C0D71AB375BD45917EF464762BBB211TDO6N" TargetMode="External"/><Relationship Id="rId40" Type="http://schemas.openxmlformats.org/officeDocument/2006/relationships/hyperlink" Target="consultantplus://offline/ref=46E8AE1F2072A82592D0B0D4E53A5E1E4AF2DBD895A884B73F8F600738EBFA9CD657CF7CB3520725FA730CD8504BA0021671BBBA0DD6E70EB6E24BT7O2N" TargetMode="External"/><Relationship Id="rId5" Type="http://schemas.openxmlformats.org/officeDocument/2006/relationships/hyperlink" Target="consultantplus://offline/ref=46E8AE1F2072A82592D0B0D4E53A5E1E4AF2DBD89EAA8EB03B8F600738EBFA9CD657CF7CB3520725FA730EDF504BA0021671BBBA0DD6E70EB6E24BT7O2N" TargetMode="External"/><Relationship Id="rId15" Type="http://schemas.openxmlformats.org/officeDocument/2006/relationships/hyperlink" Target="consultantplus://offline/ref=46E8AE1F2072A82592D0B0D4E53A5E1E4AF2DBD894A987B63A8F600738EBFA9CD657CF7CB3520725FA730CDF504BA0021671BBBA0DD6E70EB6E24BT7O2N" TargetMode="External"/><Relationship Id="rId23" Type="http://schemas.openxmlformats.org/officeDocument/2006/relationships/hyperlink" Target="consultantplus://offline/ref=46E8AE1F2072A82592D0B0D4E53A5E1E4AF2DBD895AF86B43C8F600738EBFA9CD657CF7CB3520725FA730ED1504BA0021671BBBA0DD6E70EB6E24BT7O2N" TargetMode="External"/><Relationship Id="rId28" Type="http://schemas.openxmlformats.org/officeDocument/2006/relationships/hyperlink" Target="consultantplus://offline/ref=46E8AE1F2072A82592D0B0D4E53A5E1E4AF2DBD895AF86B43C8F600738EBFA9CD657CF7CB3520725FA730ED0504BA0021671BBBA0DD6E70EB6E24BT7O2N" TargetMode="External"/><Relationship Id="rId36" Type="http://schemas.openxmlformats.org/officeDocument/2006/relationships/hyperlink" Target="consultantplus://offline/ref=46E8AE1F2072A82592D0B0D4E53A5E1E4AF2DBD895A884B73F8F600738EBFA9CD657CF7CB3520725FA730FD0504BA0021671BBBA0DD6E70EB6E24BT7O2N" TargetMode="External"/><Relationship Id="rId10" Type="http://schemas.openxmlformats.org/officeDocument/2006/relationships/hyperlink" Target="consultantplus://offline/ref=46E8AE1F2072A82592D0B0D4E53A5E1E4AF2DBD895AF86B43C8F600738EBFA9CD657CF7CB3520725FA730EDE504BA0021671BBBA0DD6E70EB6E24BT7O2N" TargetMode="External"/><Relationship Id="rId19" Type="http://schemas.openxmlformats.org/officeDocument/2006/relationships/hyperlink" Target="consultantplus://offline/ref=46E8AE1F2072A82592D0B0D4E53A5E1E4AF2DBD894A987B6398F600738EBFA9CD657CF7CB3520725FA720FD9504BA0021671BBBA0DD6E70EB6E24BT7O2N" TargetMode="External"/><Relationship Id="rId31" Type="http://schemas.openxmlformats.org/officeDocument/2006/relationships/hyperlink" Target="consultantplus://offline/ref=46E8AE1F2072A82592D0B0D4E53A5E1E4AF2DBD895A884B73F8F600738EBFA9CD657CF7CB3520725FA730FD1504BA0021671BBBA0DD6E70EB6E24BT7O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E8AE1F2072A82592D0B0D4E53A5E1E4AF2DBD894A987B63A8F600738EBFA9CD657CF7CB3520725FA730CDF504BA0021671BBBA0DD6E70EB6E24BT7O2N" TargetMode="External"/><Relationship Id="rId14" Type="http://schemas.openxmlformats.org/officeDocument/2006/relationships/hyperlink" Target="consultantplus://offline/ref=46E8AE1F2072A82592D0B0D4E53A5E1E4AF2DBD895A884B73F8F600738EBFA9CD657CF7CB3520725FA730FD9504BA0021671BBBA0DD6E70EB6E24BT7O2N" TargetMode="External"/><Relationship Id="rId22" Type="http://schemas.openxmlformats.org/officeDocument/2006/relationships/hyperlink" Target="consultantplus://offline/ref=46E8AE1F2072A82592D0B0D4E53A5E1E4AF2DBD894AC87B0338F600738EBFA9CD657CF7CB3520725FA700ED0504BA0021671BBBA0DD6E70EB6E24BT7O2N" TargetMode="External"/><Relationship Id="rId27" Type="http://schemas.openxmlformats.org/officeDocument/2006/relationships/hyperlink" Target="consultantplus://offline/ref=46E8AE1F2072A82592D0B0D4E53A5E1E4AF2DBD895A884B73F8F600738EBFA9CD657CF7CB3520725FA730FDC504BA0021671BBBA0DD6E70EB6E24BT7O2N" TargetMode="External"/><Relationship Id="rId30" Type="http://schemas.openxmlformats.org/officeDocument/2006/relationships/hyperlink" Target="consultantplus://offline/ref=46E8AE1F2072A82592D0B0D4E53A5E1E4AF2DBD895A884B73F8F600738EBFA9CD657CF7CB3520725FA730FDE504BA0021671BBBA0DD6E70EB6E24BT7O2N" TargetMode="External"/><Relationship Id="rId35" Type="http://schemas.openxmlformats.org/officeDocument/2006/relationships/hyperlink" Target="consultantplus://offline/ref=46E8AE1F2072A82592D0B0D4E53A5E1E4AF2DBD895AF86B43C8F600738EBFA9CD657CF7CB3520725FA730CDC504BA0021671BBBA0DD6E70EB6E24BT7O2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2399</Words>
  <Characters>13675</Characters>
  <Application>Microsoft Office Word</Application>
  <DocSecurity>0</DocSecurity>
  <Lines>113</Lines>
  <Paragraphs>32</Paragraphs>
  <ScaleCrop>false</ScaleCrop>
  <Company/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</dc:creator>
  <cp:lastModifiedBy>Наталья Аркадьевна</cp:lastModifiedBy>
  <cp:revision>1</cp:revision>
  <dcterms:created xsi:type="dcterms:W3CDTF">2020-04-28T13:14:00Z</dcterms:created>
  <dcterms:modified xsi:type="dcterms:W3CDTF">2020-04-28T13:14:00Z</dcterms:modified>
</cp:coreProperties>
</file>