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7B9F" w:rsidRDefault="006C40FC" w:rsidP="00D97B9F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9251950" cy="6544448"/>
            <wp:effectExtent l="19050" t="0" r="6350" b="0"/>
            <wp:docPr id="1" name="Рисунок 1" descr="C:\Users\expert.KOSP\AppData\Local\Microsoft\Windows\Temporary Internet Files\Content.Word\803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xpert.KOSP\AppData\Local\Microsoft\Windows\Temporary Internet Files\Content.Word\803 001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4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B9F" w:rsidRDefault="00D97B9F" w:rsidP="00D97B9F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В разработке</w:t>
      </w:r>
    </w:p>
    <w:p w:rsidR="00D97B9F" w:rsidRPr="009318C9" w:rsidRDefault="00D97B9F" w:rsidP="00D97B9F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318C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9318C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КЛИНИЧЕСКИХ ПРОТОКОЛОВ ДИАГНОСТИКИ И ЛЕЧЕНИЯ В АМБУЛАТОРНО-ПОЛИКЛИНИЧЕСКИХ УСЛОВИЯХ  ПРИ ДИАГНОЗЕ «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Болезни периапикальных тканей</w:t>
      </w:r>
      <w:r w:rsidRPr="009318C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» в системе ОМС (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дети</w:t>
      </w:r>
      <w:r w:rsidRPr="009318C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)</w:t>
      </w:r>
    </w:p>
    <w:p w:rsidR="00D97B9F" w:rsidRDefault="00D97B9F" w:rsidP="00D97B9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Принимали участие:</w:t>
      </w:r>
    </w:p>
    <w:p w:rsidR="00D97B9F" w:rsidRDefault="00D97B9F" w:rsidP="00D97B9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Главный внештатный специалист по стоматологии департамента здравоохранения Костромской области, главный врач ОГБУЗ КОСП - Новиков Евгений Дмитриевич;</w:t>
      </w:r>
    </w:p>
    <w:p w:rsidR="00D97B9F" w:rsidRDefault="00D97B9F" w:rsidP="00D97B9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Главный врач ОГБУЗ «Стоматологическая поликлиника №1 г. Костромы»  - Нечаев Владимир Александрович;</w:t>
      </w:r>
    </w:p>
    <w:p w:rsidR="00355A0A" w:rsidRDefault="00355A0A" w:rsidP="00355A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Заместитель главного врача по клинико-экспертной работе </w:t>
      </w:r>
      <w:r w:rsidRPr="0044604B">
        <w:rPr>
          <w:rFonts w:ascii="Times New Roman" w:hAnsi="Times New Roman" w:cs="Times New Roman"/>
          <w:sz w:val="28"/>
          <w:szCs w:val="28"/>
        </w:rPr>
        <w:t>ОГБУЗ КОСП</w:t>
      </w:r>
      <w:r>
        <w:rPr>
          <w:rFonts w:ascii="Times New Roman" w:hAnsi="Times New Roman" w:cs="Times New Roman"/>
          <w:sz w:val="28"/>
          <w:szCs w:val="28"/>
        </w:rPr>
        <w:t xml:space="preserve"> – Лебедева Ольга Александровна;</w:t>
      </w:r>
    </w:p>
    <w:p w:rsidR="00D97B9F" w:rsidRDefault="00D97B9F" w:rsidP="00D97B9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Главный внештатный специалист по профилактической стоматологии </w:t>
      </w:r>
      <w:r>
        <w:rPr>
          <w:rFonts w:ascii="Times New Roman" w:hAnsi="Times New Roman" w:cs="Times New Roman"/>
          <w:sz w:val="28"/>
          <w:szCs w:val="28"/>
        </w:rPr>
        <w:t>департамента здравоохранения Костромской области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заведующая стоматологическим отделением  ОГБУЗ КОСП - Апушкина Татьяна Евгеньевна;</w:t>
      </w:r>
    </w:p>
    <w:p w:rsidR="00D97B9F" w:rsidRDefault="00D97B9F" w:rsidP="00D97B9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Врач-методист, врач-стоматолог высшей категории</w:t>
      </w:r>
      <w:r w:rsidR="00747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ОГБУЗ КОСП</w:t>
      </w:r>
      <w:r w:rsidR="0073494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Панасенко Ольга Валентиновна;</w:t>
      </w:r>
    </w:p>
    <w:p w:rsidR="00734942" w:rsidRDefault="00734942" w:rsidP="0073494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Заведующая терапевтическим отделением  ОГБУЗ «Стоматологическая поликлиника №1» - Голицына Светлана Леонидовна.</w:t>
      </w:r>
    </w:p>
    <w:p w:rsidR="00734942" w:rsidRDefault="00734942" w:rsidP="00D97B9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97B9F" w:rsidRDefault="00D97B9F" w:rsidP="00D97B9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97B9F" w:rsidRDefault="00D97B9F" w:rsidP="00D97B9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97B9F" w:rsidRDefault="00D97B9F" w:rsidP="00D97B9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97B9F" w:rsidRDefault="00D97B9F" w:rsidP="00D97B9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97B9F" w:rsidRDefault="00D97B9F" w:rsidP="00D97B9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97B9F" w:rsidRDefault="00D97B9F" w:rsidP="00D97B9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01726" w:rsidRPr="00A10870" w:rsidRDefault="00401726" w:rsidP="00D97B9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97B9F" w:rsidRDefault="00D97B9F" w:rsidP="00D97B9F">
      <w:pPr>
        <w:pStyle w:val="3"/>
        <w:numPr>
          <w:ilvl w:val="0"/>
          <w:numId w:val="2"/>
        </w:numPr>
        <w:spacing w:before="15" w:beforeAutospacing="0" w:after="15" w:afterAutospacing="0"/>
        <w:ind w:right="15"/>
        <w:rPr>
          <w:sz w:val="24"/>
          <w:szCs w:val="24"/>
        </w:rPr>
      </w:pPr>
      <w:r w:rsidRPr="004A6759">
        <w:rPr>
          <w:sz w:val="24"/>
          <w:szCs w:val="24"/>
        </w:rPr>
        <w:lastRenderedPageBreak/>
        <w:t>ОБЩИЕ ПОЛОЖЕНИЯ</w:t>
      </w:r>
    </w:p>
    <w:p w:rsidR="00D97B9F" w:rsidRPr="00AF496D" w:rsidRDefault="00D97B9F" w:rsidP="00D97B9F">
      <w:pPr>
        <w:pStyle w:val="3"/>
        <w:spacing w:before="15" w:beforeAutospacing="0" w:after="15" w:afterAutospacing="0"/>
        <w:ind w:left="735" w:right="15"/>
        <w:rPr>
          <w:b w:val="0"/>
          <w:sz w:val="24"/>
          <w:szCs w:val="24"/>
        </w:rPr>
      </w:pPr>
      <w:r w:rsidRPr="00AF496D">
        <w:rPr>
          <w:b w:val="0"/>
          <w:sz w:val="24"/>
          <w:szCs w:val="24"/>
        </w:rPr>
        <w:t>Клинические рекомендации (протокол</w:t>
      </w:r>
      <w:r>
        <w:rPr>
          <w:b w:val="0"/>
          <w:sz w:val="24"/>
          <w:szCs w:val="24"/>
        </w:rPr>
        <w:t>ы лечения)  «Болезни периапикальных тканей</w:t>
      </w:r>
      <w:r w:rsidRPr="00AF496D">
        <w:rPr>
          <w:b w:val="0"/>
          <w:sz w:val="24"/>
          <w:szCs w:val="24"/>
        </w:rPr>
        <w:t>»  разработаны для решения следующих задач:</w:t>
      </w:r>
    </w:p>
    <w:p w:rsidR="00D97B9F" w:rsidRPr="00AA7C08" w:rsidRDefault="00D97B9F" w:rsidP="00D97B9F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AA7C08">
        <w:rPr>
          <w:rFonts w:ascii="Times New Roman" w:hAnsi="Times New Roman" w:cs="Times New Roman"/>
          <w:sz w:val="24"/>
          <w:szCs w:val="24"/>
        </w:rPr>
        <w:t>- установление единых требований к порядку диагностик</w:t>
      </w:r>
      <w:r>
        <w:rPr>
          <w:rFonts w:ascii="Times New Roman" w:hAnsi="Times New Roman" w:cs="Times New Roman"/>
          <w:sz w:val="24"/>
          <w:szCs w:val="24"/>
        </w:rPr>
        <w:t>и и лечения больных с периодонтитом;</w:t>
      </w:r>
      <w:r w:rsidRPr="00AA7C08">
        <w:rPr>
          <w:rFonts w:ascii="Times New Roman" w:hAnsi="Times New Roman" w:cs="Times New Roman"/>
          <w:sz w:val="24"/>
          <w:szCs w:val="24"/>
        </w:rPr>
        <w:br/>
        <w:t>- обеспечение оптимальных объемов, доступности и качества медицинской помощи, оказываемой пациенту в медицинском учреждении.</w:t>
      </w:r>
    </w:p>
    <w:p w:rsidR="00D97B9F" w:rsidRPr="00A86ADB" w:rsidRDefault="00401726" w:rsidP="00D97B9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t xml:space="preserve">       </w:t>
      </w:r>
      <w:r w:rsidRPr="00401726">
        <w:t xml:space="preserve"> -</w:t>
      </w:r>
      <w:r w:rsidRPr="00A86ADB">
        <w:rPr>
          <w:rFonts w:ascii="Times New Roman" w:hAnsi="Times New Roman" w:cs="Times New Roman"/>
          <w:sz w:val="24"/>
          <w:szCs w:val="24"/>
        </w:rPr>
        <w:t>достижение желаемых результатов лечения.</w:t>
      </w:r>
    </w:p>
    <w:p w:rsidR="00D97B9F" w:rsidRPr="00401726" w:rsidRDefault="00D97B9F" w:rsidP="00401726">
      <w:pPr>
        <w:pStyle w:val="4"/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t>II</w:t>
      </w:r>
      <w:r w:rsidRPr="00D15F1D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>КЛАССИФИКАЦИЯ БОЛЕЗНЕЙ ПЕРИАПИКАЛЬНЫХ ТКАНЕЙ (МКБ-10)</w:t>
      </w:r>
    </w:p>
    <w:p w:rsidR="00271112" w:rsidRDefault="00D97B9F" w:rsidP="00D97B9F">
      <w:pPr>
        <w:pStyle w:val="a4"/>
        <w:spacing w:before="0" w:beforeAutospacing="0" w:after="0" w:afterAutospacing="0"/>
        <w:rPr>
          <w:b/>
          <w:color w:val="000000" w:themeColor="text1"/>
        </w:rPr>
      </w:pPr>
      <w:r>
        <w:rPr>
          <w:b/>
          <w:color w:val="000000" w:themeColor="text1"/>
        </w:rPr>
        <w:t>Если коду диагноза по МКБ-</w:t>
      </w:r>
      <w:r w:rsidR="00271112">
        <w:rPr>
          <w:b/>
          <w:color w:val="000000" w:themeColor="text1"/>
        </w:rPr>
        <w:t>10</w:t>
      </w:r>
      <w:r>
        <w:rPr>
          <w:b/>
          <w:color w:val="000000" w:themeColor="text1"/>
        </w:rPr>
        <w:t xml:space="preserve"> не соответствует клинический диагноз, то в медицинской документации указывается диагноз по МКБ-</w:t>
      </w:r>
      <w:r w:rsidR="00271112">
        <w:rPr>
          <w:b/>
          <w:color w:val="000000" w:themeColor="text1"/>
        </w:rPr>
        <w:t>10</w:t>
      </w:r>
      <w:r w:rsidR="00F9733F">
        <w:rPr>
          <w:b/>
          <w:color w:val="000000" w:themeColor="text1"/>
        </w:rPr>
        <w:t xml:space="preserve"> (в диагнозе заболевания следует указывать формулу зуба</w:t>
      </w:r>
      <w:r w:rsidR="006220FD">
        <w:rPr>
          <w:b/>
          <w:color w:val="000000" w:themeColor="text1"/>
        </w:rPr>
        <w:t>, а также поверхность зуба</w:t>
      </w:r>
      <w:r w:rsidR="00F9733F">
        <w:rPr>
          <w:b/>
          <w:color w:val="000000" w:themeColor="text1"/>
        </w:rPr>
        <w:t>)</w:t>
      </w:r>
      <w:r>
        <w:rPr>
          <w:b/>
          <w:color w:val="000000" w:themeColor="text1"/>
        </w:rPr>
        <w:t>.</w:t>
      </w:r>
    </w:p>
    <w:tbl>
      <w:tblPr>
        <w:tblW w:w="15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42"/>
        <w:gridCol w:w="7797"/>
        <w:gridCol w:w="6095"/>
      </w:tblGrid>
      <w:tr w:rsidR="00A75BF9" w:rsidRPr="00EC5BAA" w:rsidTr="00C3425A">
        <w:trPr>
          <w:trHeight w:val="522"/>
        </w:trPr>
        <w:tc>
          <w:tcPr>
            <w:tcW w:w="1242" w:type="dxa"/>
            <w:shd w:val="clear" w:color="auto" w:fill="auto"/>
          </w:tcPr>
          <w:p w:rsidR="00A75BF9" w:rsidRPr="00EC5BAA" w:rsidRDefault="00A75BF9" w:rsidP="006D58C3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EC5BAA">
              <w:rPr>
                <w:rFonts w:ascii="Times New Roman" w:hAnsi="Times New Roman" w:cs="Times New Roman"/>
                <w:b/>
                <w:i/>
              </w:rPr>
              <w:t>Код по МКБ-</w:t>
            </w:r>
            <w:r>
              <w:rPr>
                <w:rFonts w:ascii="Times New Roman" w:hAnsi="Times New Roman" w:cs="Times New Roman"/>
                <w:b/>
                <w:i/>
              </w:rPr>
              <w:t>10</w:t>
            </w:r>
          </w:p>
        </w:tc>
        <w:tc>
          <w:tcPr>
            <w:tcW w:w="7797" w:type="dxa"/>
            <w:shd w:val="clear" w:color="auto" w:fill="auto"/>
          </w:tcPr>
          <w:p w:rsidR="00A75BF9" w:rsidRPr="00EC5BAA" w:rsidRDefault="00A75BF9" w:rsidP="006D58C3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EC5BAA">
              <w:rPr>
                <w:rFonts w:ascii="Times New Roman" w:hAnsi="Times New Roman" w:cs="Times New Roman"/>
                <w:b/>
                <w:i/>
              </w:rPr>
              <w:t>Наименование</w:t>
            </w:r>
          </w:p>
        </w:tc>
        <w:tc>
          <w:tcPr>
            <w:tcW w:w="6095" w:type="dxa"/>
            <w:shd w:val="clear" w:color="auto" w:fill="auto"/>
          </w:tcPr>
          <w:p w:rsidR="00A75BF9" w:rsidRPr="00EC5BAA" w:rsidRDefault="00A75BF9" w:rsidP="006D58C3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EC5BAA">
              <w:rPr>
                <w:rFonts w:ascii="Times New Roman" w:hAnsi="Times New Roman" w:cs="Times New Roman"/>
                <w:b/>
                <w:i/>
              </w:rPr>
              <w:t>Клинический диагноз</w:t>
            </w:r>
          </w:p>
        </w:tc>
      </w:tr>
      <w:tr w:rsidR="00A75BF9" w:rsidRPr="00EC5BAA" w:rsidTr="00C3425A">
        <w:tc>
          <w:tcPr>
            <w:tcW w:w="1242" w:type="dxa"/>
            <w:shd w:val="clear" w:color="auto" w:fill="auto"/>
          </w:tcPr>
          <w:p w:rsidR="00A75BF9" w:rsidRPr="00EC5BAA" w:rsidRDefault="00A75BF9" w:rsidP="006D58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797" w:type="dxa"/>
            <w:shd w:val="clear" w:color="auto" w:fill="auto"/>
          </w:tcPr>
          <w:p w:rsidR="00A75BF9" w:rsidRPr="00EC5BAA" w:rsidRDefault="00A75BF9" w:rsidP="006D58C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C5BAA">
              <w:rPr>
                <w:rFonts w:ascii="Times New Roman" w:hAnsi="Times New Roman" w:cs="Times New Roman"/>
                <w:b/>
              </w:rPr>
              <w:t>Периодонтит</w:t>
            </w:r>
          </w:p>
        </w:tc>
        <w:tc>
          <w:tcPr>
            <w:tcW w:w="6095" w:type="dxa"/>
            <w:shd w:val="clear" w:color="auto" w:fill="auto"/>
          </w:tcPr>
          <w:p w:rsidR="00A75BF9" w:rsidRPr="00EC5BAA" w:rsidRDefault="00A75BF9" w:rsidP="006D58C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C5BAA">
              <w:rPr>
                <w:rFonts w:ascii="Times New Roman" w:hAnsi="Times New Roman" w:cs="Times New Roman"/>
                <w:b/>
              </w:rPr>
              <w:t>Периодонтит</w:t>
            </w:r>
          </w:p>
        </w:tc>
      </w:tr>
      <w:tr w:rsidR="00A75BF9" w:rsidRPr="00EC5BAA" w:rsidTr="00C3425A">
        <w:tc>
          <w:tcPr>
            <w:tcW w:w="1242" w:type="dxa"/>
            <w:shd w:val="clear" w:color="auto" w:fill="auto"/>
          </w:tcPr>
          <w:p w:rsidR="00A75BF9" w:rsidRPr="00EC5BAA" w:rsidRDefault="00A75BF9" w:rsidP="00C3425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C5BAA">
              <w:rPr>
                <w:rFonts w:ascii="Times New Roman" w:hAnsi="Times New Roman" w:cs="Times New Roman"/>
                <w:b/>
              </w:rPr>
              <w:t>К 04.4</w:t>
            </w:r>
          </w:p>
        </w:tc>
        <w:tc>
          <w:tcPr>
            <w:tcW w:w="7797" w:type="dxa"/>
            <w:shd w:val="clear" w:color="auto" w:fill="auto"/>
          </w:tcPr>
          <w:p w:rsidR="00A75BF9" w:rsidRPr="00EC5BAA" w:rsidRDefault="00A75BF9" w:rsidP="006D58C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C5BAA">
              <w:rPr>
                <w:rFonts w:ascii="Times New Roman" w:hAnsi="Times New Roman" w:cs="Times New Roman"/>
                <w:b/>
              </w:rPr>
              <w:t>Острый апикальный периодонтит пульпарного происхождения</w:t>
            </w:r>
          </w:p>
          <w:p w:rsidR="00A75BF9" w:rsidRPr="00EC5BAA" w:rsidRDefault="00A75BF9" w:rsidP="006D58C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C5BAA">
              <w:rPr>
                <w:rFonts w:ascii="Times New Roman" w:hAnsi="Times New Roman" w:cs="Times New Roman"/>
              </w:rPr>
              <w:t>Острый апикальный периодонтит БДУ</w:t>
            </w:r>
            <w:r>
              <w:rPr>
                <w:rFonts w:ascii="Times New Roman" w:hAnsi="Times New Roman" w:cs="Times New Roman"/>
              </w:rPr>
              <w:t>*</w:t>
            </w:r>
          </w:p>
        </w:tc>
        <w:tc>
          <w:tcPr>
            <w:tcW w:w="6095" w:type="dxa"/>
            <w:shd w:val="clear" w:color="auto" w:fill="auto"/>
          </w:tcPr>
          <w:p w:rsidR="00A75BF9" w:rsidRPr="00EC5BAA" w:rsidRDefault="00A75BF9" w:rsidP="006D58C3">
            <w:pPr>
              <w:jc w:val="center"/>
              <w:rPr>
                <w:rFonts w:ascii="Times New Roman" w:hAnsi="Times New Roman" w:cs="Times New Roman"/>
              </w:rPr>
            </w:pPr>
            <w:r w:rsidRPr="00EC5BAA">
              <w:rPr>
                <w:rFonts w:ascii="Times New Roman" w:hAnsi="Times New Roman" w:cs="Times New Roman"/>
              </w:rPr>
              <w:t>Периодонтит острый</w:t>
            </w:r>
          </w:p>
        </w:tc>
      </w:tr>
      <w:tr w:rsidR="00A75BF9" w:rsidRPr="00EC5BAA" w:rsidTr="00C3425A">
        <w:tc>
          <w:tcPr>
            <w:tcW w:w="1242" w:type="dxa"/>
            <w:vMerge w:val="restart"/>
            <w:shd w:val="clear" w:color="auto" w:fill="auto"/>
          </w:tcPr>
          <w:p w:rsidR="00A75BF9" w:rsidRPr="00EC5BAA" w:rsidRDefault="00A75BF9" w:rsidP="00C3425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C5BAA">
              <w:rPr>
                <w:rFonts w:ascii="Times New Roman" w:hAnsi="Times New Roman" w:cs="Times New Roman"/>
                <w:b/>
              </w:rPr>
              <w:t>К 04.5</w:t>
            </w:r>
          </w:p>
        </w:tc>
        <w:tc>
          <w:tcPr>
            <w:tcW w:w="7797" w:type="dxa"/>
            <w:shd w:val="clear" w:color="auto" w:fill="auto"/>
          </w:tcPr>
          <w:p w:rsidR="00A75BF9" w:rsidRPr="00EC5BAA" w:rsidRDefault="00A75BF9" w:rsidP="006D58C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C5BAA">
              <w:rPr>
                <w:rFonts w:ascii="Times New Roman" w:hAnsi="Times New Roman" w:cs="Times New Roman"/>
                <w:b/>
              </w:rPr>
              <w:t>Хронический апикальный периодонтит</w:t>
            </w:r>
          </w:p>
          <w:p w:rsidR="00A75BF9" w:rsidRPr="00EC5BAA" w:rsidRDefault="00A75BF9" w:rsidP="006D58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  <w:shd w:val="clear" w:color="auto" w:fill="auto"/>
          </w:tcPr>
          <w:p w:rsidR="00A75BF9" w:rsidRDefault="00A75BF9" w:rsidP="006D58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C5BAA">
              <w:rPr>
                <w:rFonts w:ascii="Times New Roman" w:hAnsi="Times New Roman" w:cs="Times New Roman"/>
              </w:rPr>
              <w:t xml:space="preserve">Периодонтит  хронический </w:t>
            </w:r>
            <w:r>
              <w:rPr>
                <w:rFonts w:ascii="Times New Roman" w:hAnsi="Times New Roman" w:cs="Times New Roman"/>
              </w:rPr>
              <w:t>фиброзный</w:t>
            </w:r>
            <w:r w:rsidRPr="00EC5BAA">
              <w:rPr>
                <w:rFonts w:ascii="Times New Roman" w:hAnsi="Times New Roman" w:cs="Times New Roman"/>
              </w:rPr>
              <w:t xml:space="preserve"> </w:t>
            </w:r>
          </w:p>
          <w:p w:rsidR="00A75BF9" w:rsidRPr="00EC5BAA" w:rsidRDefault="00A75BF9" w:rsidP="006D58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C5BAA">
              <w:rPr>
                <w:rFonts w:ascii="Times New Roman" w:hAnsi="Times New Roman" w:cs="Times New Roman"/>
              </w:rPr>
              <w:t xml:space="preserve">Периодонтит  хронический </w:t>
            </w:r>
            <w:r>
              <w:rPr>
                <w:rFonts w:ascii="Times New Roman" w:hAnsi="Times New Roman" w:cs="Times New Roman"/>
              </w:rPr>
              <w:t>фиброзный (в стадии обострения)</w:t>
            </w:r>
          </w:p>
        </w:tc>
      </w:tr>
      <w:tr w:rsidR="00A75BF9" w:rsidRPr="00EC5BAA" w:rsidTr="00C3425A">
        <w:tc>
          <w:tcPr>
            <w:tcW w:w="1242" w:type="dxa"/>
            <w:vMerge/>
            <w:shd w:val="clear" w:color="auto" w:fill="auto"/>
          </w:tcPr>
          <w:p w:rsidR="00A75BF9" w:rsidRPr="00EC5BAA" w:rsidRDefault="00A75BF9" w:rsidP="00C3425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797" w:type="dxa"/>
            <w:shd w:val="clear" w:color="auto" w:fill="auto"/>
          </w:tcPr>
          <w:p w:rsidR="00A75BF9" w:rsidRPr="00EC5BAA" w:rsidRDefault="00A75BF9" w:rsidP="006D58C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C5BAA">
              <w:rPr>
                <w:rFonts w:ascii="Times New Roman" w:hAnsi="Times New Roman" w:cs="Times New Roman"/>
              </w:rPr>
              <w:t>Апикальная гранулема</w:t>
            </w:r>
          </w:p>
        </w:tc>
        <w:tc>
          <w:tcPr>
            <w:tcW w:w="6095" w:type="dxa"/>
            <w:shd w:val="clear" w:color="auto" w:fill="auto"/>
          </w:tcPr>
          <w:p w:rsidR="00A75BF9" w:rsidRPr="00EC5BAA" w:rsidRDefault="00A75BF9" w:rsidP="006D58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C5BAA">
              <w:rPr>
                <w:rFonts w:ascii="Times New Roman" w:hAnsi="Times New Roman" w:cs="Times New Roman"/>
              </w:rPr>
              <w:t>Периодонтит  хронический гранулематозный Периодонтит  хронический гранулематозный</w:t>
            </w:r>
            <w:r>
              <w:rPr>
                <w:rFonts w:ascii="Times New Roman" w:hAnsi="Times New Roman" w:cs="Times New Roman"/>
              </w:rPr>
              <w:t xml:space="preserve"> (в стадии обострения)</w:t>
            </w:r>
          </w:p>
        </w:tc>
      </w:tr>
      <w:tr w:rsidR="00A75BF9" w:rsidRPr="00EC5BAA" w:rsidTr="00C3425A">
        <w:tc>
          <w:tcPr>
            <w:tcW w:w="1242" w:type="dxa"/>
            <w:shd w:val="clear" w:color="auto" w:fill="auto"/>
          </w:tcPr>
          <w:p w:rsidR="00A75BF9" w:rsidRPr="00EC5BAA" w:rsidRDefault="00A75BF9" w:rsidP="00C3425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C5BAA">
              <w:rPr>
                <w:rFonts w:ascii="Times New Roman" w:hAnsi="Times New Roman" w:cs="Times New Roman"/>
                <w:b/>
              </w:rPr>
              <w:t>К 04.6</w:t>
            </w:r>
          </w:p>
        </w:tc>
        <w:tc>
          <w:tcPr>
            <w:tcW w:w="7797" w:type="dxa"/>
            <w:shd w:val="clear" w:color="auto" w:fill="auto"/>
          </w:tcPr>
          <w:p w:rsidR="00A75BF9" w:rsidRPr="00EC5BAA" w:rsidRDefault="00A75BF9" w:rsidP="006D58C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C5BAA">
              <w:rPr>
                <w:rFonts w:ascii="Times New Roman" w:hAnsi="Times New Roman" w:cs="Times New Roman"/>
                <w:b/>
                <w:bCs/>
              </w:rPr>
              <w:t>Периапикальный абсцесс со свищом</w:t>
            </w:r>
          </w:p>
        </w:tc>
        <w:tc>
          <w:tcPr>
            <w:tcW w:w="6095" w:type="dxa"/>
            <w:shd w:val="clear" w:color="auto" w:fill="auto"/>
          </w:tcPr>
          <w:p w:rsidR="00A75BF9" w:rsidRPr="00EC5BAA" w:rsidRDefault="00A75BF9" w:rsidP="006D58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C5BAA">
              <w:rPr>
                <w:rFonts w:ascii="Times New Roman" w:hAnsi="Times New Roman" w:cs="Times New Roman"/>
              </w:rPr>
              <w:t>Периодонтит хронический гранулирующий</w:t>
            </w:r>
            <w:r>
              <w:rPr>
                <w:rFonts w:ascii="Times New Roman" w:hAnsi="Times New Roman" w:cs="Times New Roman"/>
              </w:rPr>
              <w:t xml:space="preserve"> (со свищем)</w:t>
            </w:r>
          </w:p>
        </w:tc>
      </w:tr>
      <w:tr w:rsidR="00A75BF9" w:rsidRPr="00EC5BAA" w:rsidTr="00C3425A">
        <w:tc>
          <w:tcPr>
            <w:tcW w:w="1242" w:type="dxa"/>
            <w:shd w:val="clear" w:color="auto" w:fill="auto"/>
          </w:tcPr>
          <w:p w:rsidR="00A75BF9" w:rsidRPr="00EC5BAA" w:rsidRDefault="00A75BF9" w:rsidP="00C3425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C5BAA">
              <w:rPr>
                <w:rFonts w:ascii="Times New Roman" w:hAnsi="Times New Roman" w:cs="Times New Roman"/>
                <w:b/>
              </w:rPr>
              <w:t>К 04.6</w:t>
            </w:r>
            <w:r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7797" w:type="dxa"/>
            <w:shd w:val="clear" w:color="auto" w:fill="auto"/>
          </w:tcPr>
          <w:p w:rsidR="00A75BF9" w:rsidRPr="00987A28" w:rsidRDefault="00A75BF9" w:rsidP="006D58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87A28">
              <w:rPr>
                <w:rFonts w:ascii="Times New Roman" w:hAnsi="Times New Roman" w:cs="Times New Roman"/>
              </w:rPr>
              <w:t>Имеющий сообщение (свищ) с верхнечелюстной пазухой</w:t>
            </w:r>
          </w:p>
        </w:tc>
        <w:tc>
          <w:tcPr>
            <w:tcW w:w="6095" w:type="dxa"/>
            <w:shd w:val="clear" w:color="auto" w:fill="auto"/>
          </w:tcPr>
          <w:p w:rsidR="00A75BF9" w:rsidRPr="00EC5BAA" w:rsidRDefault="00A75BF9" w:rsidP="006D58C3">
            <w:pPr>
              <w:rPr>
                <w:rFonts w:ascii="Times New Roman" w:hAnsi="Times New Roman" w:cs="Times New Roman"/>
              </w:rPr>
            </w:pPr>
          </w:p>
        </w:tc>
      </w:tr>
      <w:tr w:rsidR="00A75BF9" w:rsidRPr="00EC5BAA" w:rsidTr="00C3425A">
        <w:tc>
          <w:tcPr>
            <w:tcW w:w="1242" w:type="dxa"/>
            <w:shd w:val="clear" w:color="auto" w:fill="auto"/>
          </w:tcPr>
          <w:p w:rsidR="00A75BF9" w:rsidRPr="00EC5BAA" w:rsidRDefault="00A75BF9" w:rsidP="00C3425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C5BAA">
              <w:rPr>
                <w:rFonts w:ascii="Times New Roman" w:hAnsi="Times New Roman" w:cs="Times New Roman"/>
                <w:b/>
              </w:rPr>
              <w:t>К 04.6</w:t>
            </w: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7797" w:type="dxa"/>
            <w:shd w:val="clear" w:color="auto" w:fill="auto"/>
          </w:tcPr>
          <w:p w:rsidR="00A75BF9" w:rsidRPr="00987A28" w:rsidRDefault="00A75BF9" w:rsidP="006D58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87A28">
              <w:rPr>
                <w:rFonts w:ascii="Times New Roman" w:hAnsi="Times New Roman" w:cs="Times New Roman"/>
              </w:rPr>
              <w:t xml:space="preserve">Имеющий сообщение (свищ) с </w:t>
            </w:r>
            <w:r>
              <w:rPr>
                <w:rFonts w:ascii="Times New Roman" w:hAnsi="Times New Roman" w:cs="Times New Roman"/>
              </w:rPr>
              <w:t>носовой полостью</w:t>
            </w:r>
          </w:p>
        </w:tc>
        <w:tc>
          <w:tcPr>
            <w:tcW w:w="6095" w:type="dxa"/>
            <w:shd w:val="clear" w:color="auto" w:fill="auto"/>
          </w:tcPr>
          <w:p w:rsidR="00A75BF9" w:rsidRPr="00EC5BAA" w:rsidRDefault="00A75BF9" w:rsidP="006D58C3">
            <w:pPr>
              <w:rPr>
                <w:rFonts w:ascii="Times New Roman" w:hAnsi="Times New Roman" w:cs="Times New Roman"/>
              </w:rPr>
            </w:pPr>
          </w:p>
        </w:tc>
      </w:tr>
      <w:tr w:rsidR="00A75BF9" w:rsidRPr="00EC5BAA" w:rsidTr="00C3425A">
        <w:tc>
          <w:tcPr>
            <w:tcW w:w="1242" w:type="dxa"/>
            <w:shd w:val="clear" w:color="auto" w:fill="auto"/>
          </w:tcPr>
          <w:p w:rsidR="00A75BF9" w:rsidRPr="00EC5BAA" w:rsidRDefault="00A75BF9" w:rsidP="00C3425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C5BAA">
              <w:rPr>
                <w:rFonts w:ascii="Times New Roman" w:hAnsi="Times New Roman" w:cs="Times New Roman"/>
                <w:b/>
              </w:rPr>
              <w:t>К 04.6</w:t>
            </w:r>
            <w:r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7797" w:type="dxa"/>
            <w:shd w:val="clear" w:color="auto" w:fill="auto"/>
          </w:tcPr>
          <w:p w:rsidR="00A75BF9" w:rsidRPr="00987A28" w:rsidRDefault="00A75BF9" w:rsidP="006D58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87A28">
              <w:rPr>
                <w:rFonts w:ascii="Times New Roman" w:hAnsi="Times New Roman" w:cs="Times New Roman"/>
              </w:rPr>
              <w:t xml:space="preserve">Имеющий сообщение (свищ) с </w:t>
            </w:r>
            <w:r>
              <w:rPr>
                <w:rFonts w:ascii="Times New Roman" w:hAnsi="Times New Roman" w:cs="Times New Roman"/>
              </w:rPr>
              <w:t>полостью рта</w:t>
            </w:r>
          </w:p>
        </w:tc>
        <w:tc>
          <w:tcPr>
            <w:tcW w:w="6095" w:type="dxa"/>
            <w:shd w:val="clear" w:color="auto" w:fill="auto"/>
          </w:tcPr>
          <w:p w:rsidR="00A75BF9" w:rsidRPr="00EC5BAA" w:rsidRDefault="00A75BF9" w:rsidP="006D58C3">
            <w:pPr>
              <w:rPr>
                <w:rFonts w:ascii="Times New Roman" w:hAnsi="Times New Roman" w:cs="Times New Roman"/>
              </w:rPr>
            </w:pPr>
          </w:p>
        </w:tc>
      </w:tr>
      <w:tr w:rsidR="00A75BF9" w:rsidRPr="00EC5BAA" w:rsidTr="00C3425A">
        <w:tc>
          <w:tcPr>
            <w:tcW w:w="1242" w:type="dxa"/>
            <w:shd w:val="clear" w:color="auto" w:fill="auto"/>
          </w:tcPr>
          <w:p w:rsidR="00A75BF9" w:rsidRPr="00EC5BAA" w:rsidRDefault="00A75BF9" w:rsidP="00C3425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C5BAA">
              <w:rPr>
                <w:rFonts w:ascii="Times New Roman" w:hAnsi="Times New Roman" w:cs="Times New Roman"/>
                <w:b/>
              </w:rPr>
              <w:t>К 04.6</w:t>
            </w:r>
            <w:r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7797" w:type="dxa"/>
            <w:shd w:val="clear" w:color="auto" w:fill="auto"/>
          </w:tcPr>
          <w:p w:rsidR="00A75BF9" w:rsidRPr="00987A28" w:rsidRDefault="00A75BF9" w:rsidP="006D58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87A28">
              <w:rPr>
                <w:rFonts w:ascii="Times New Roman" w:hAnsi="Times New Roman" w:cs="Times New Roman"/>
              </w:rPr>
              <w:t xml:space="preserve">Имеющий сообщение  с </w:t>
            </w:r>
            <w:r>
              <w:rPr>
                <w:rFonts w:ascii="Times New Roman" w:hAnsi="Times New Roman" w:cs="Times New Roman"/>
              </w:rPr>
              <w:t>кожей</w:t>
            </w:r>
          </w:p>
        </w:tc>
        <w:tc>
          <w:tcPr>
            <w:tcW w:w="6095" w:type="dxa"/>
            <w:shd w:val="clear" w:color="auto" w:fill="auto"/>
          </w:tcPr>
          <w:p w:rsidR="00A75BF9" w:rsidRPr="00EC5BAA" w:rsidRDefault="00A75BF9" w:rsidP="006D58C3">
            <w:pPr>
              <w:rPr>
                <w:rFonts w:ascii="Times New Roman" w:hAnsi="Times New Roman" w:cs="Times New Roman"/>
              </w:rPr>
            </w:pPr>
          </w:p>
        </w:tc>
      </w:tr>
      <w:tr w:rsidR="00A75BF9" w:rsidRPr="00EC5BAA" w:rsidTr="00C3425A">
        <w:tc>
          <w:tcPr>
            <w:tcW w:w="1242" w:type="dxa"/>
            <w:shd w:val="clear" w:color="auto" w:fill="auto"/>
          </w:tcPr>
          <w:p w:rsidR="00A75BF9" w:rsidRPr="00EC5BAA" w:rsidRDefault="00A75BF9" w:rsidP="00C3425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C5BAA">
              <w:rPr>
                <w:rFonts w:ascii="Times New Roman" w:hAnsi="Times New Roman" w:cs="Times New Roman"/>
                <w:b/>
              </w:rPr>
              <w:t>К 04.6</w:t>
            </w:r>
            <w:r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7797" w:type="dxa"/>
            <w:shd w:val="clear" w:color="auto" w:fill="auto"/>
          </w:tcPr>
          <w:p w:rsidR="00A75BF9" w:rsidRPr="00987A28" w:rsidRDefault="00A75BF9" w:rsidP="006D58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Периапикальный абсцесс со свищем неуточненный</w:t>
            </w:r>
          </w:p>
        </w:tc>
        <w:tc>
          <w:tcPr>
            <w:tcW w:w="6095" w:type="dxa"/>
            <w:shd w:val="clear" w:color="auto" w:fill="auto"/>
          </w:tcPr>
          <w:p w:rsidR="00A75BF9" w:rsidRPr="00EC5BAA" w:rsidRDefault="00A75BF9" w:rsidP="006D58C3">
            <w:pPr>
              <w:rPr>
                <w:rFonts w:ascii="Times New Roman" w:hAnsi="Times New Roman" w:cs="Times New Roman"/>
              </w:rPr>
            </w:pPr>
          </w:p>
        </w:tc>
      </w:tr>
      <w:tr w:rsidR="00A75BF9" w:rsidRPr="00EC5BAA" w:rsidTr="00C3425A">
        <w:tc>
          <w:tcPr>
            <w:tcW w:w="1242" w:type="dxa"/>
            <w:shd w:val="clear" w:color="auto" w:fill="auto"/>
          </w:tcPr>
          <w:p w:rsidR="00A75BF9" w:rsidRPr="00EC5BAA" w:rsidRDefault="00A75BF9" w:rsidP="00C3425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C5BAA">
              <w:rPr>
                <w:rFonts w:ascii="Times New Roman" w:hAnsi="Times New Roman" w:cs="Times New Roman"/>
                <w:b/>
              </w:rPr>
              <w:t>К 04.7</w:t>
            </w:r>
          </w:p>
        </w:tc>
        <w:tc>
          <w:tcPr>
            <w:tcW w:w="7797" w:type="dxa"/>
            <w:shd w:val="clear" w:color="auto" w:fill="auto"/>
          </w:tcPr>
          <w:p w:rsidR="00A75BF9" w:rsidRPr="00EC5BAA" w:rsidRDefault="00A75BF9" w:rsidP="006D58C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C5BAA">
              <w:rPr>
                <w:rFonts w:ascii="Times New Roman" w:hAnsi="Times New Roman" w:cs="Times New Roman"/>
                <w:b/>
              </w:rPr>
              <w:t>Периапикальный абсцесс без свища</w:t>
            </w:r>
          </w:p>
          <w:p w:rsidR="00C3425A" w:rsidRDefault="00A75BF9" w:rsidP="006D58C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C5BAA">
              <w:rPr>
                <w:rFonts w:ascii="Times New Roman" w:hAnsi="Times New Roman" w:cs="Times New Roman"/>
              </w:rPr>
              <w:t>Дентальный абсцесс        (без свища)</w:t>
            </w:r>
            <w:r w:rsidR="00C3425A">
              <w:rPr>
                <w:rFonts w:ascii="Times New Roman" w:hAnsi="Times New Roman" w:cs="Times New Roman"/>
              </w:rPr>
              <w:t xml:space="preserve">, </w:t>
            </w:r>
          </w:p>
          <w:p w:rsidR="00A75BF9" w:rsidRPr="00EC5BAA" w:rsidRDefault="00A75BF9" w:rsidP="006D58C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C5BAA">
              <w:rPr>
                <w:rFonts w:ascii="Times New Roman" w:hAnsi="Times New Roman" w:cs="Times New Roman"/>
              </w:rPr>
              <w:t>Дентоальвеолярный абсцесс (без свища)</w:t>
            </w:r>
            <w:r w:rsidR="00C3425A">
              <w:rPr>
                <w:rFonts w:ascii="Times New Roman" w:hAnsi="Times New Roman" w:cs="Times New Roman"/>
              </w:rPr>
              <w:t>,</w:t>
            </w:r>
          </w:p>
          <w:p w:rsidR="00A75BF9" w:rsidRPr="00EC5BAA" w:rsidRDefault="00A75BF9" w:rsidP="006D58C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C5BAA">
              <w:rPr>
                <w:rFonts w:ascii="Times New Roman" w:hAnsi="Times New Roman" w:cs="Times New Roman"/>
              </w:rPr>
              <w:t>Периодонтальный абсцесс пульпарного происхождения (без свища)</w:t>
            </w:r>
            <w:r w:rsidR="00C3425A">
              <w:rPr>
                <w:rFonts w:ascii="Times New Roman" w:hAnsi="Times New Roman" w:cs="Times New Roman"/>
              </w:rPr>
              <w:t>,</w:t>
            </w:r>
          </w:p>
          <w:p w:rsidR="00A75BF9" w:rsidRPr="00EC5BAA" w:rsidRDefault="00A75BF9" w:rsidP="006D58C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C5BAA">
              <w:rPr>
                <w:rFonts w:ascii="Times New Roman" w:hAnsi="Times New Roman" w:cs="Times New Roman"/>
              </w:rPr>
              <w:t>Периапикальный абсцесс без свища</w:t>
            </w:r>
            <w:r w:rsidR="00C3425A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6095" w:type="dxa"/>
            <w:shd w:val="clear" w:color="auto" w:fill="auto"/>
          </w:tcPr>
          <w:p w:rsidR="00A75BF9" w:rsidRDefault="00A75BF9" w:rsidP="00C3425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C5BAA">
              <w:rPr>
                <w:rFonts w:ascii="Times New Roman" w:hAnsi="Times New Roman" w:cs="Times New Roman"/>
              </w:rPr>
              <w:t>Периодонтит хронический гранулирующий</w:t>
            </w:r>
            <w:r>
              <w:rPr>
                <w:rFonts w:ascii="Times New Roman" w:hAnsi="Times New Roman" w:cs="Times New Roman"/>
              </w:rPr>
              <w:t xml:space="preserve"> (без свища)</w:t>
            </w:r>
            <w:r w:rsidR="00C3425A">
              <w:rPr>
                <w:rFonts w:ascii="Times New Roman" w:hAnsi="Times New Roman" w:cs="Times New Roman"/>
              </w:rPr>
              <w:t>,</w:t>
            </w:r>
          </w:p>
          <w:p w:rsidR="00A75BF9" w:rsidRPr="00EC5BAA" w:rsidRDefault="00A75BF9" w:rsidP="00C3425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C5BAA">
              <w:rPr>
                <w:rFonts w:ascii="Times New Roman" w:hAnsi="Times New Roman" w:cs="Times New Roman"/>
              </w:rPr>
              <w:t>Периодонтит хронический гранулирующий</w:t>
            </w:r>
            <w:r>
              <w:rPr>
                <w:rFonts w:ascii="Times New Roman" w:hAnsi="Times New Roman" w:cs="Times New Roman"/>
              </w:rPr>
              <w:t xml:space="preserve"> (без свища)(в стадии обострения)</w:t>
            </w:r>
            <w:r w:rsidR="00C3425A">
              <w:rPr>
                <w:rFonts w:ascii="Times New Roman" w:hAnsi="Times New Roman" w:cs="Times New Roman"/>
              </w:rPr>
              <w:t>.</w:t>
            </w:r>
          </w:p>
        </w:tc>
      </w:tr>
      <w:tr w:rsidR="00A75BF9" w:rsidRPr="00EC5BAA" w:rsidTr="00C3425A">
        <w:tc>
          <w:tcPr>
            <w:tcW w:w="1242" w:type="dxa"/>
            <w:shd w:val="clear" w:color="auto" w:fill="auto"/>
          </w:tcPr>
          <w:p w:rsidR="00A75BF9" w:rsidRPr="00EC5BAA" w:rsidRDefault="00A75BF9" w:rsidP="00C3425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C5BAA">
              <w:rPr>
                <w:rFonts w:ascii="Times New Roman" w:hAnsi="Times New Roman" w:cs="Times New Roman"/>
                <w:b/>
              </w:rPr>
              <w:t>К 04.8</w:t>
            </w:r>
          </w:p>
        </w:tc>
        <w:tc>
          <w:tcPr>
            <w:tcW w:w="7797" w:type="dxa"/>
            <w:shd w:val="clear" w:color="auto" w:fill="auto"/>
          </w:tcPr>
          <w:p w:rsidR="00A75BF9" w:rsidRPr="00EC5BAA" w:rsidRDefault="00A75BF9" w:rsidP="006D58C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C5BAA">
              <w:rPr>
                <w:rFonts w:ascii="Times New Roman" w:hAnsi="Times New Roman" w:cs="Times New Roman"/>
                <w:b/>
              </w:rPr>
              <w:t>Корневая киста</w:t>
            </w:r>
          </w:p>
        </w:tc>
        <w:tc>
          <w:tcPr>
            <w:tcW w:w="6095" w:type="dxa"/>
            <w:shd w:val="clear" w:color="auto" w:fill="auto"/>
          </w:tcPr>
          <w:p w:rsidR="00A75BF9" w:rsidRPr="00EC5BAA" w:rsidRDefault="00A75BF9" w:rsidP="006D58C3">
            <w:pPr>
              <w:jc w:val="center"/>
              <w:rPr>
                <w:rFonts w:ascii="Times New Roman" w:hAnsi="Times New Roman" w:cs="Times New Roman"/>
              </w:rPr>
            </w:pPr>
            <w:r w:rsidRPr="00EC5BAA">
              <w:rPr>
                <w:rFonts w:ascii="Times New Roman" w:hAnsi="Times New Roman" w:cs="Times New Roman"/>
              </w:rPr>
              <w:t>Радикулярная киста</w:t>
            </w:r>
          </w:p>
        </w:tc>
      </w:tr>
      <w:tr w:rsidR="00A75BF9" w:rsidRPr="00EC5BAA" w:rsidTr="00C3425A">
        <w:tc>
          <w:tcPr>
            <w:tcW w:w="1242" w:type="dxa"/>
            <w:shd w:val="clear" w:color="auto" w:fill="auto"/>
          </w:tcPr>
          <w:p w:rsidR="00A75BF9" w:rsidRPr="00C3425A" w:rsidRDefault="00A75BF9" w:rsidP="00C3425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3425A">
              <w:rPr>
                <w:rFonts w:ascii="Times New Roman" w:hAnsi="Times New Roman" w:cs="Times New Roman"/>
                <w:b/>
              </w:rPr>
              <w:lastRenderedPageBreak/>
              <w:t>К 04.80</w:t>
            </w:r>
          </w:p>
        </w:tc>
        <w:tc>
          <w:tcPr>
            <w:tcW w:w="7797" w:type="dxa"/>
            <w:shd w:val="clear" w:color="auto" w:fill="auto"/>
          </w:tcPr>
          <w:p w:rsidR="00A75BF9" w:rsidRDefault="00A75BF9" w:rsidP="006D58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C5BAA">
              <w:rPr>
                <w:rFonts w:ascii="Times New Roman" w:hAnsi="Times New Roman" w:cs="Times New Roman"/>
              </w:rPr>
              <w:t>Апикальная и боковая</w:t>
            </w:r>
          </w:p>
          <w:p w:rsidR="00A75BF9" w:rsidRPr="00EC5BAA" w:rsidRDefault="00A75BF9" w:rsidP="006D58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Периапикальная</w:t>
            </w:r>
          </w:p>
        </w:tc>
        <w:tc>
          <w:tcPr>
            <w:tcW w:w="6095" w:type="dxa"/>
            <w:shd w:val="clear" w:color="auto" w:fill="auto"/>
          </w:tcPr>
          <w:p w:rsidR="00A75BF9" w:rsidRPr="00EC5BAA" w:rsidRDefault="00A75BF9" w:rsidP="006D58C3">
            <w:pPr>
              <w:rPr>
                <w:rFonts w:ascii="Times New Roman" w:hAnsi="Times New Roman" w:cs="Times New Roman"/>
              </w:rPr>
            </w:pPr>
          </w:p>
        </w:tc>
      </w:tr>
    </w:tbl>
    <w:p w:rsidR="00D97B9F" w:rsidRPr="00401726" w:rsidRDefault="00D97B9F" w:rsidP="00A75BF9">
      <w:pPr>
        <w:pStyle w:val="a4"/>
        <w:spacing w:before="0" w:beforeAutospacing="0" w:after="0" w:afterAutospacing="0"/>
        <w:rPr>
          <w:color w:val="000000" w:themeColor="text1"/>
        </w:rPr>
      </w:pPr>
      <w:r>
        <w:rPr>
          <w:color w:val="000000" w:themeColor="text1"/>
        </w:rPr>
        <w:t>БДУ  - без дополнительных уточнений</w:t>
      </w:r>
    </w:p>
    <w:p w:rsidR="00D97B9F" w:rsidRPr="00F660C4" w:rsidRDefault="00D97B9F" w:rsidP="00D97B9F">
      <w:pPr>
        <w:pStyle w:val="4"/>
        <w:rPr>
          <w:rFonts w:ascii="Times New Roman" w:hAnsi="Times New Roman" w:cs="Times New Roman"/>
          <w:b/>
          <w:i w:val="0"/>
          <w:sz w:val="24"/>
          <w:szCs w:val="24"/>
        </w:rPr>
      </w:pPr>
      <w:r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t>III</w:t>
      </w:r>
      <w:r w:rsidRPr="00F660C4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>. ОБЩИЕ ПОД</w:t>
      </w:r>
      <w:r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>ХОДЫ К ДИАГНОСТИКЕ ПЕРИОДОНТИТА И БОЛЕЗНЕЙ ПЕРИАПИКАЛЬНЫХ ТКАНЕЙ</w:t>
      </w:r>
    </w:p>
    <w:p w:rsidR="00D97B9F" w:rsidRPr="00FE6139" w:rsidRDefault="00D97B9F" w:rsidP="00D97B9F">
      <w:pPr>
        <w:tabs>
          <w:tab w:val="num" w:pos="0"/>
        </w:tabs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t xml:space="preserve">     </w:t>
      </w:r>
      <w:r w:rsidRPr="00FE6139">
        <w:rPr>
          <w:rFonts w:ascii="Times New Roman" w:hAnsi="Times New Roman" w:cs="Times New Roman"/>
          <w:color w:val="000000" w:themeColor="text1"/>
          <w:sz w:val="24"/>
          <w:szCs w:val="24"/>
        </w:rPr>
        <w:t>Диагностика периодонтита</w:t>
      </w:r>
      <w:r w:rsidRPr="009E264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 болезней периапикальных тканей </w:t>
      </w:r>
      <w:r w:rsidRPr="00FE61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производится путем сбора анамнеза, клинического осмотра, дополнительных методов обследования и направлена  на определение состояния периапикальных тканей и показаний к лечению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 Факторы, препятствующие немедленному началу лечения:</w:t>
      </w:r>
    </w:p>
    <w:p w:rsidR="00D97B9F" w:rsidRPr="00FE6139" w:rsidRDefault="00D97B9F" w:rsidP="00D97B9F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E6139">
        <w:rPr>
          <w:rFonts w:ascii="Times New Roman" w:hAnsi="Times New Roman" w:cs="Times New Roman"/>
          <w:color w:val="000000" w:themeColor="text1"/>
          <w:sz w:val="24"/>
          <w:szCs w:val="24"/>
        </w:rPr>
        <w:t>наличие непереносимости лекарственных препаратов и материалов, используемых на данном этапе лечения;</w:t>
      </w:r>
    </w:p>
    <w:p w:rsidR="00D97B9F" w:rsidRPr="00FE6139" w:rsidRDefault="00B13DD3" w:rsidP="00D97B9F">
      <w:pPr>
        <w:numPr>
          <w:ilvl w:val="0"/>
          <w:numId w:val="3"/>
        </w:numPr>
        <w:tabs>
          <w:tab w:val="num" w:pos="1275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неадекватное психо</w:t>
      </w:r>
      <w:r w:rsidR="00D97B9F" w:rsidRPr="00FE6139">
        <w:rPr>
          <w:rFonts w:ascii="Times New Roman" w:hAnsi="Times New Roman" w:cs="Times New Roman"/>
          <w:color w:val="000000" w:themeColor="text1"/>
          <w:sz w:val="24"/>
          <w:szCs w:val="24"/>
        </w:rPr>
        <w:t>эмоциональное  состояние пациента перед  лечением;</w:t>
      </w:r>
    </w:p>
    <w:p w:rsidR="00D97B9F" w:rsidRPr="00FE6139" w:rsidRDefault="00D97B9F" w:rsidP="00D97B9F">
      <w:pPr>
        <w:numPr>
          <w:ilvl w:val="0"/>
          <w:numId w:val="3"/>
        </w:numPr>
        <w:tabs>
          <w:tab w:val="num" w:pos="1275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E6139">
        <w:rPr>
          <w:rFonts w:ascii="Times New Roman" w:hAnsi="Times New Roman" w:cs="Times New Roman"/>
          <w:color w:val="000000" w:themeColor="text1"/>
          <w:sz w:val="24"/>
          <w:szCs w:val="24"/>
        </w:rPr>
        <w:t>острые поражения слизистой оболочки рта и красной каймы губ;</w:t>
      </w:r>
    </w:p>
    <w:p w:rsidR="00D97B9F" w:rsidRPr="00FE6139" w:rsidRDefault="00D97B9F" w:rsidP="00D97B9F">
      <w:pPr>
        <w:numPr>
          <w:ilvl w:val="0"/>
          <w:numId w:val="3"/>
        </w:numPr>
        <w:tabs>
          <w:tab w:val="num" w:pos="1275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E6139">
        <w:rPr>
          <w:rFonts w:ascii="Times New Roman" w:hAnsi="Times New Roman" w:cs="Times New Roman"/>
          <w:color w:val="000000" w:themeColor="text1"/>
          <w:sz w:val="24"/>
          <w:szCs w:val="24"/>
        </w:rPr>
        <w:t>острые воспалительные заболевания органов и тканей рта;</w:t>
      </w:r>
    </w:p>
    <w:p w:rsidR="00661CA1" w:rsidRPr="00661CA1" w:rsidRDefault="00661CA1" w:rsidP="00661CA1">
      <w:pPr>
        <w:pStyle w:val="a7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CA1">
        <w:rPr>
          <w:rFonts w:ascii="Times New Roman" w:hAnsi="Times New Roman" w:cs="Times New Roman"/>
          <w:sz w:val="24"/>
          <w:szCs w:val="24"/>
        </w:rPr>
        <w:t>общее состояние здоровья, препятствующее проведению лечения;</w:t>
      </w:r>
    </w:p>
    <w:p w:rsidR="00D97B9F" w:rsidRPr="009E264F" w:rsidRDefault="00D97B9F" w:rsidP="00D97B9F">
      <w:pPr>
        <w:pStyle w:val="4"/>
        <w:spacing w:line="240" w:lineRule="auto"/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</w:pPr>
      <w:r w:rsidRPr="00FE61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</w:t>
      </w:r>
      <w:r w:rsidRPr="009E264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На рентгенологическое исследование возлагается основная нагрузка при постановке правильного диагноза и дифференциальной диагностике с другими заболеваниями с аналогичной симптоматикой</w:t>
      </w:r>
      <w:r w:rsidRPr="009E264F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>.</w:t>
      </w:r>
    </w:p>
    <w:p w:rsidR="00D97B9F" w:rsidRPr="009139BF" w:rsidRDefault="00D97B9F" w:rsidP="00D97B9F">
      <w:pPr>
        <w:pStyle w:val="4"/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</w:pPr>
    </w:p>
    <w:p w:rsidR="00D97B9F" w:rsidRPr="00FE6139" w:rsidRDefault="00D97B9F" w:rsidP="00D97B9F">
      <w:pPr>
        <w:pStyle w:val="4"/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t>I</w:t>
      </w:r>
      <w:r w:rsidRPr="00F660C4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t>V</w:t>
      </w:r>
      <w:r w:rsidRPr="00F660C4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>.ОБЩИЕ</w:t>
      </w:r>
      <w:r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 xml:space="preserve"> ПОДХОДЫ К ЛЕЧЕНИЮ ПЕРИОДОНТИТА</w:t>
      </w:r>
    </w:p>
    <w:p w:rsidR="00D97B9F" w:rsidRDefault="00D97B9F" w:rsidP="00D97B9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E6139">
        <w:rPr>
          <w:rFonts w:ascii="Times New Roman" w:hAnsi="Times New Roman" w:cs="Times New Roman"/>
          <w:b/>
          <w:sz w:val="24"/>
          <w:szCs w:val="24"/>
        </w:rPr>
        <w:t>Принципы лечения больных с периодонтитом предусматривают одновременное решение нескольких задач:</w:t>
      </w:r>
    </w:p>
    <w:p w:rsidR="00290621" w:rsidRPr="00290621" w:rsidRDefault="00290621" w:rsidP="00D97B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0621">
        <w:rPr>
          <w:rFonts w:ascii="Times New Roman" w:hAnsi="Times New Roman" w:cs="Times New Roman"/>
          <w:sz w:val="24"/>
          <w:szCs w:val="24"/>
        </w:rPr>
        <w:t>-     предупреждение гибели зачатка постоянного зуба при периодонтите молочных зубов;</w:t>
      </w:r>
    </w:p>
    <w:p w:rsidR="00D97B9F" w:rsidRPr="00FE6139" w:rsidRDefault="00D97B9F" w:rsidP="00D97B9F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6139">
        <w:rPr>
          <w:rFonts w:ascii="Times New Roman" w:hAnsi="Times New Roman" w:cs="Times New Roman"/>
          <w:sz w:val="24"/>
          <w:szCs w:val="24"/>
        </w:rPr>
        <w:t xml:space="preserve">предупреждение дальнейшего развития патологического  процесса;  </w:t>
      </w:r>
    </w:p>
    <w:p w:rsidR="00D97B9F" w:rsidRPr="00FE6139" w:rsidRDefault="00D97B9F" w:rsidP="00D97B9F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6139">
        <w:rPr>
          <w:rFonts w:ascii="Times New Roman" w:hAnsi="Times New Roman" w:cs="Times New Roman"/>
          <w:sz w:val="24"/>
          <w:szCs w:val="24"/>
        </w:rPr>
        <w:t>сохранение и восстановление анатомической формы пораженного зуба и функциональной способности всей зубочелюстной системы;</w:t>
      </w:r>
    </w:p>
    <w:p w:rsidR="00D97B9F" w:rsidRPr="00FE6139" w:rsidRDefault="00D97B9F" w:rsidP="00D97B9F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6139">
        <w:rPr>
          <w:rFonts w:ascii="Times New Roman" w:hAnsi="Times New Roman" w:cs="Times New Roman"/>
          <w:sz w:val="24"/>
          <w:szCs w:val="24"/>
        </w:rPr>
        <w:t>повышение качества жизни пациентов.</w:t>
      </w:r>
    </w:p>
    <w:p w:rsidR="00D97B9F" w:rsidRPr="00FE6139" w:rsidRDefault="00D97B9F" w:rsidP="00D97B9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E6139">
        <w:rPr>
          <w:rFonts w:ascii="Times New Roman" w:hAnsi="Times New Roman" w:cs="Times New Roman"/>
          <w:b/>
          <w:sz w:val="24"/>
          <w:szCs w:val="24"/>
        </w:rPr>
        <w:t>Лечение периодонтита включает:</w:t>
      </w:r>
      <w:r w:rsidRPr="00FE6139">
        <w:rPr>
          <w:rFonts w:ascii="Times New Roman" w:hAnsi="Times New Roman" w:cs="Times New Roman"/>
          <w:b/>
          <w:sz w:val="24"/>
          <w:szCs w:val="24"/>
        </w:rPr>
        <w:tab/>
      </w:r>
    </w:p>
    <w:p w:rsidR="00D97B9F" w:rsidRPr="00FE6139" w:rsidRDefault="00D97B9F" w:rsidP="00D97B9F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6139">
        <w:rPr>
          <w:rFonts w:ascii="Times New Roman" w:hAnsi="Times New Roman" w:cs="Times New Roman"/>
          <w:sz w:val="24"/>
          <w:szCs w:val="24"/>
        </w:rPr>
        <w:t>проведение местной анестезии (при необходимости и при отсутствии общих противопоказаний);</w:t>
      </w:r>
    </w:p>
    <w:p w:rsidR="00D97B9F" w:rsidRPr="00FE6139" w:rsidRDefault="00D97B9F" w:rsidP="00D97B9F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6139">
        <w:rPr>
          <w:rFonts w:ascii="Times New Roman" w:hAnsi="Times New Roman" w:cs="Times New Roman"/>
          <w:sz w:val="24"/>
          <w:szCs w:val="24"/>
        </w:rPr>
        <w:t>создание доступа к полости зуба;</w:t>
      </w:r>
    </w:p>
    <w:p w:rsidR="00D97B9F" w:rsidRPr="00FE6139" w:rsidRDefault="00D97B9F" w:rsidP="00D97B9F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6139">
        <w:rPr>
          <w:rFonts w:ascii="Times New Roman" w:hAnsi="Times New Roman" w:cs="Times New Roman"/>
          <w:sz w:val="24"/>
          <w:szCs w:val="24"/>
        </w:rPr>
        <w:t>раскрытие полости зуба;</w:t>
      </w:r>
    </w:p>
    <w:p w:rsidR="00D97B9F" w:rsidRPr="00FE6139" w:rsidRDefault="00D97B9F" w:rsidP="00D97B9F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6139">
        <w:rPr>
          <w:rFonts w:ascii="Times New Roman" w:hAnsi="Times New Roman" w:cs="Times New Roman"/>
          <w:sz w:val="24"/>
          <w:szCs w:val="24"/>
        </w:rPr>
        <w:t>создание прямого доступа к корневым каналам;</w:t>
      </w:r>
    </w:p>
    <w:p w:rsidR="00D97B9F" w:rsidRPr="00FE6139" w:rsidRDefault="00D97B9F" w:rsidP="00D97B9F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6139">
        <w:rPr>
          <w:rFonts w:ascii="Times New Roman" w:hAnsi="Times New Roman" w:cs="Times New Roman"/>
          <w:sz w:val="24"/>
          <w:szCs w:val="24"/>
        </w:rPr>
        <w:t>прохождение канала или его распломбирование в ранее депульпированных зубах;</w:t>
      </w:r>
    </w:p>
    <w:p w:rsidR="00D97B9F" w:rsidRPr="00FE6139" w:rsidRDefault="00D97B9F" w:rsidP="00D97B9F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6139">
        <w:rPr>
          <w:rFonts w:ascii="Times New Roman" w:hAnsi="Times New Roman" w:cs="Times New Roman"/>
          <w:sz w:val="24"/>
          <w:szCs w:val="24"/>
        </w:rPr>
        <w:t xml:space="preserve">определение рабочей длины корневого канала; </w:t>
      </w:r>
    </w:p>
    <w:p w:rsidR="00D97B9F" w:rsidRPr="00FE6139" w:rsidRDefault="00D97B9F" w:rsidP="00D97B9F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6139">
        <w:rPr>
          <w:rFonts w:ascii="Times New Roman" w:hAnsi="Times New Roman" w:cs="Times New Roman"/>
          <w:sz w:val="24"/>
          <w:szCs w:val="24"/>
        </w:rPr>
        <w:t>обработку корневых каналов (механическую и медикаментозную);</w:t>
      </w:r>
    </w:p>
    <w:p w:rsidR="00D97B9F" w:rsidRPr="00FE6139" w:rsidRDefault="00D97B9F" w:rsidP="00D97B9F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6139">
        <w:rPr>
          <w:rFonts w:ascii="Times New Roman" w:hAnsi="Times New Roman" w:cs="Times New Roman"/>
          <w:sz w:val="24"/>
          <w:szCs w:val="24"/>
        </w:rPr>
        <w:t>применение физических методов (по потребности);</w:t>
      </w:r>
    </w:p>
    <w:p w:rsidR="00D97B9F" w:rsidRPr="00FE6139" w:rsidRDefault="00D97B9F" w:rsidP="00D97B9F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6139">
        <w:rPr>
          <w:rFonts w:ascii="Times New Roman" w:hAnsi="Times New Roman" w:cs="Times New Roman"/>
          <w:sz w:val="24"/>
          <w:szCs w:val="24"/>
        </w:rPr>
        <w:t>пломбирование корневых каналов временными и/или постоянными пломбировочными материалами;</w:t>
      </w:r>
    </w:p>
    <w:p w:rsidR="00D97B9F" w:rsidRPr="00FE6139" w:rsidRDefault="00D97B9F" w:rsidP="00D97B9F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6139">
        <w:rPr>
          <w:rFonts w:ascii="Times New Roman" w:hAnsi="Times New Roman" w:cs="Times New Roman"/>
          <w:sz w:val="24"/>
          <w:szCs w:val="24"/>
        </w:rPr>
        <w:t xml:space="preserve">рентгенологический контроль на этапах лечения; </w:t>
      </w:r>
    </w:p>
    <w:p w:rsidR="00D97B9F" w:rsidRPr="00D17AC2" w:rsidRDefault="00D97B9F" w:rsidP="00D97B9F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восстановление зуба пломбой </w:t>
      </w:r>
      <w:r w:rsidRPr="00FE6139">
        <w:rPr>
          <w:rFonts w:ascii="Times New Roman" w:hAnsi="Times New Roman" w:cs="Times New Roman"/>
          <w:sz w:val="24"/>
          <w:szCs w:val="24"/>
        </w:rPr>
        <w:t xml:space="preserve"> после эндодонтического лечения.</w:t>
      </w:r>
    </w:p>
    <w:p w:rsidR="00D97B9F" w:rsidRDefault="00D97B9F" w:rsidP="00D97B9F">
      <w:pPr>
        <w:spacing w:after="0" w:line="240" w:lineRule="auto"/>
        <w:ind w:left="420"/>
        <w:jc w:val="both"/>
        <w:rPr>
          <w:rFonts w:ascii="Times New Roman" w:hAnsi="Times New Roman" w:cs="Times New Roman"/>
          <w:sz w:val="24"/>
          <w:szCs w:val="24"/>
        </w:rPr>
      </w:pPr>
      <w:r w:rsidRPr="00FE6139">
        <w:rPr>
          <w:rFonts w:ascii="Times New Roman" w:hAnsi="Times New Roman" w:cs="Times New Roman"/>
          <w:sz w:val="24"/>
          <w:szCs w:val="24"/>
        </w:rPr>
        <w:t xml:space="preserve">В случае безуспешного консервативного лечения или его невозможности рассматривается вопрос о консервативно-хирургических или хирургических методах лечения: резекция верхушки зуба, гемисекция зуба, коронарно-радикулярная сепарация, удаление зуба. </w:t>
      </w:r>
    </w:p>
    <w:p w:rsidR="007F21F9" w:rsidRDefault="007F21F9" w:rsidP="007F21F9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 xml:space="preserve">     </w:t>
      </w:r>
    </w:p>
    <w:p w:rsidR="007F21F9" w:rsidRPr="007F21F9" w:rsidRDefault="007F21F9" w:rsidP="007F21F9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  </w:t>
      </w:r>
      <w:r w:rsidRPr="007F21F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Основные показания к удалению временного зуба:</w:t>
      </w:r>
    </w:p>
    <w:p w:rsidR="007F21F9" w:rsidRPr="007F21F9" w:rsidRDefault="007F21F9" w:rsidP="007F21F9">
      <w:pPr>
        <w:pStyle w:val="a7"/>
        <w:numPr>
          <w:ilvl w:val="0"/>
          <w:numId w:val="10"/>
        </w:num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F21F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резорбция (рассасывание) корня более чем на 2/3 его длины;</w:t>
      </w:r>
    </w:p>
    <w:p w:rsidR="007F21F9" w:rsidRPr="007F21F9" w:rsidRDefault="007F21F9" w:rsidP="007F21F9">
      <w:pPr>
        <w:pStyle w:val="a7"/>
        <w:numPr>
          <w:ilvl w:val="0"/>
          <w:numId w:val="10"/>
        </w:num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F21F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значительная подвижность зуб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</w:t>
      </w:r>
      <w:r w:rsidRPr="007F21F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;</w:t>
      </w:r>
    </w:p>
    <w:p w:rsidR="007F21F9" w:rsidRPr="007F21F9" w:rsidRDefault="007F21F9" w:rsidP="007F21F9">
      <w:pPr>
        <w:pStyle w:val="a7"/>
        <w:numPr>
          <w:ilvl w:val="0"/>
          <w:numId w:val="10"/>
        </w:num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F21F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наличие осложнений (остит, гранулема, свищ и пр.);</w:t>
      </w:r>
    </w:p>
    <w:p w:rsidR="007F21F9" w:rsidRPr="007F21F9" w:rsidRDefault="007F21F9" w:rsidP="007F21F9">
      <w:pPr>
        <w:pStyle w:val="a7"/>
        <w:numPr>
          <w:ilvl w:val="0"/>
          <w:numId w:val="10"/>
        </w:num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F21F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если до прорезывания постоянного зуба осталось меньше года;</w:t>
      </w:r>
    </w:p>
    <w:p w:rsidR="007F21F9" w:rsidRPr="007F21F9" w:rsidRDefault="007F21F9" w:rsidP="007F21F9">
      <w:pPr>
        <w:pStyle w:val="a7"/>
        <w:numPr>
          <w:ilvl w:val="0"/>
          <w:numId w:val="10"/>
        </w:num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F21F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при рецидиве заболевания после неудачного консервативного лечения;</w:t>
      </w:r>
    </w:p>
    <w:p w:rsidR="007F21F9" w:rsidRPr="007F21F9" w:rsidRDefault="007F21F9" w:rsidP="007F21F9">
      <w:pPr>
        <w:pStyle w:val="a7"/>
        <w:numPr>
          <w:ilvl w:val="0"/>
          <w:numId w:val="10"/>
        </w:num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F21F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сли у ребё</w:t>
      </w:r>
      <w:r w:rsidRPr="007F21F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нка в анамнезе определена аллергия или хронические инфекционные патологии, заболевания внутренних органов;</w:t>
      </w:r>
    </w:p>
    <w:p w:rsidR="007F21F9" w:rsidRPr="007F21F9" w:rsidRDefault="007F21F9" w:rsidP="007F21F9">
      <w:pPr>
        <w:pStyle w:val="a7"/>
        <w:numPr>
          <w:ilvl w:val="0"/>
          <w:numId w:val="10"/>
        </w:num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F21F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при перфорации дна полости зуба;</w:t>
      </w:r>
    </w:p>
    <w:p w:rsidR="007F21F9" w:rsidRPr="007F21F9" w:rsidRDefault="007F21F9" w:rsidP="007F21F9">
      <w:pPr>
        <w:pStyle w:val="a7"/>
        <w:numPr>
          <w:ilvl w:val="0"/>
          <w:numId w:val="10"/>
        </w:num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F21F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при разрушении пластинки костной ткани, расположенной вокруг фолликула формирующегося постоянного зуба;</w:t>
      </w:r>
    </w:p>
    <w:p w:rsidR="007F21F9" w:rsidRPr="007F21F9" w:rsidRDefault="007F21F9" w:rsidP="007F21F9">
      <w:pPr>
        <w:pStyle w:val="a7"/>
        <w:numPr>
          <w:ilvl w:val="0"/>
          <w:numId w:val="10"/>
        </w:num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F21F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сли ребё</w:t>
      </w:r>
      <w:r w:rsidRPr="007F21F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нок ослаблен основным хроническим заболеванием, у него снижена иммунная защита.</w:t>
      </w:r>
    </w:p>
    <w:p w:rsidR="007F21F9" w:rsidRPr="00FE6139" w:rsidRDefault="007F21F9" w:rsidP="00D97B9F">
      <w:pPr>
        <w:spacing w:after="0" w:line="240" w:lineRule="auto"/>
        <w:ind w:left="420"/>
        <w:jc w:val="both"/>
        <w:rPr>
          <w:rFonts w:ascii="Times New Roman" w:hAnsi="Times New Roman" w:cs="Times New Roman"/>
          <w:sz w:val="24"/>
          <w:szCs w:val="24"/>
        </w:rPr>
      </w:pPr>
    </w:p>
    <w:p w:rsidR="00D97B9F" w:rsidRPr="00FE6139" w:rsidRDefault="00D97B9F" w:rsidP="00D97B9F">
      <w:pPr>
        <w:spacing w:after="0" w:line="240" w:lineRule="auto"/>
        <w:ind w:left="60" w:firstLine="480"/>
        <w:jc w:val="both"/>
        <w:rPr>
          <w:rFonts w:ascii="Times New Roman" w:hAnsi="Times New Roman" w:cs="Times New Roman"/>
          <w:sz w:val="24"/>
          <w:szCs w:val="24"/>
        </w:rPr>
      </w:pPr>
      <w:r w:rsidRPr="00FE6139">
        <w:rPr>
          <w:rFonts w:ascii="Times New Roman" w:hAnsi="Times New Roman" w:cs="Times New Roman"/>
          <w:sz w:val="24"/>
          <w:szCs w:val="24"/>
        </w:rPr>
        <w:t xml:space="preserve">На  выбор тактики лечения оказывают влияние следующие факторы: </w:t>
      </w:r>
    </w:p>
    <w:p w:rsidR="00D97B9F" w:rsidRPr="00FE6139" w:rsidRDefault="00D97B9F" w:rsidP="00D97B9F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6139">
        <w:rPr>
          <w:rFonts w:ascii="Times New Roman" w:hAnsi="Times New Roman" w:cs="Times New Roman"/>
          <w:sz w:val="24"/>
          <w:szCs w:val="24"/>
        </w:rPr>
        <w:t>анатомическое строение зуба (значительно изогнутые или атипичные по строению корни представляют значительную проблему);</w:t>
      </w:r>
    </w:p>
    <w:p w:rsidR="00D97B9F" w:rsidRPr="00FE6139" w:rsidRDefault="00D97B9F" w:rsidP="00D97B9F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6139">
        <w:rPr>
          <w:rFonts w:ascii="Times New Roman" w:hAnsi="Times New Roman" w:cs="Times New Roman"/>
          <w:sz w:val="24"/>
          <w:szCs w:val="24"/>
        </w:rPr>
        <w:t>патологическое состояние зуба (</w:t>
      </w:r>
      <w:r w:rsidR="0015295D">
        <w:rPr>
          <w:rFonts w:ascii="Times New Roman" w:hAnsi="Times New Roman" w:cs="Times New Roman"/>
          <w:sz w:val="24"/>
          <w:szCs w:val="24"/>
        </w:rPr>
        <w:t xml:space="preserve">близость воспалительного процесса к зачатку постоянного зуба, </w:t>
      </w:r>
      <w:r w:rsidRPr="00FE6139">
        <w:rPr>
          <w:rFonts w:ascii="Times New Roman" w:hAnsi="Times New Roman" w:cs="Times New Roman"/>
          <w:sz w:val="24"/>
          <w:szCs w:val="24"/>
        </w:rPr>
        <w:t>выраженная облитерация каналов, внутренняя или наружная резорбция корневых каналов, горизонтальные и вертикальные</w:t>
      </w:r>
      <w:r w:rsidRPr="00FE6139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FE6139">
        <w:rPr>
          <w:rFonts w:ascii="Times New Roman" w:hAnsi="Times New Roman" w:cs="Times New Roman"/>
          <w:sz w:val="24"/>
          <w:szCs w:val="24"/>
        </w:rPr>
        <w:t>переломы корней);</w:t>
      </w:r>
    </w:p>
    <w:p w:rsidR="00D97B9F" w:rsidRPr="00FE6139" w:rsidRDefault="00D97B9F" w:rsidP="00D97B9F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6139">
        <w:rPr>
          <w:rFonts w:ascii="Times New Roman" w:hAnsi="Times New Roman" w:cs="Times New Roman"/>
          <w:sz w:val="24"/>
          <w:szCs w:val="24"/>
        </w:rPr>
        <w:t xml:space="preserve"> последствия проведенного ранее вмешательства на данном зубе;</w:t>
      </w:r>
    </w:p>
    <w:p w:rsidR="00D97B9F" w:rsidRPr="00FE6139" w:rsidRDefault="00D97B9F" w:rsidP="00D97B9F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6139">
        <w:rPr>
          <w:rFonts w:ascii="Times New Roman" w:hAnsi="Times New Roman" w:cs="Times New Roman"/>
          <w:sz w:val="24"/>
          <w:szCs w:val="24"/>
        </w:rPr>
        <w:t>изоляция, доступ и возможность выполнения лечения  (</w:t>
      </w:r>
      <w:r>
        <w:rPr>
          <w:rFonts w:ascii="Times New Roman" w:hAnsi="Times New Roman" w:cs="Times New Roman"/>
          <w:sz w:val="24"/>
          <w:szCs w:val="24"/>
        </w:rPr>
        <w:t>не</w:t>
      </w:r>
      <w:r w:rsidRPr="00FE6139">
        <w:rPr>
          <w:rFonts w:ascii="Times New Roman" w:hAnsi="Times New Roman" w:cs="Times New Roman"/>
          <w:sz w:val="24"/>
          <w:szCs w:val="24"/>
        </w:rPr>
        <w:t xml:space="preserve">возможность  качественно изолировать рабочее поле, </w:t>
      </w:r>
      <w:r>
        <w:rPr>
          <w:rFonts w:ascii="Times New Roman" w:hAnsi="Times New Roman" w:cs="Times New Roman"/>
          <w:sz w:val="24"/>
          <w:szCs w:val="24"/>
        </w:rPr>
        <w:t xml:space="preserve">ограничение </w:t>
      </w:r>
      <w:r w:rsidRPr="00FE6139">
        <w:rPr>
          <w:rFonts w:ascii="Times New Roman" w:hAnsi="Times New Roman" w:cs="Times New Roman"/>
          <w:sz w:val="24"/>
          <w:szCs w:val="24"/>
        </w:rPr>
        <w:t>открывания рта пациентом</w:t>
      </w:r>
      <w:r w:rsidRPr="00FE6139">
        <w:rPr>
          <w:rFonts w:ascii="Times New Roman" w:hAnsi="Times New Roman" w:cs="Times New Roman"/>
          <w:color w:val="FF0000"/>
          <w:sz w:val="24"/>
          <w:szCs w:val="24"/>
        </w:rPr>
        <w:t xml:space="preserve">, </w:t>
      </w:r>
      <w:r w:rsidRPr="00FE6139">
        <w:rPr>
          <w:rFonts w:ascii="Times New Roman" w:hAnsi="Times New Roman" w:cs="Times New Roman"/>
          <w:sz w:val="24"/>
          <w:szCs w:val="24"/>
        </w:rPr>
        <w:t>сопутствующая патология);</w:t>
      </w:r>
    </w:p>
    <w:p w:rsidR="00D97B9F" w:rsidRPr="00582F2D" w:rsidRDefault="00D97B9F" w:rsidP="00D97B9F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6139">
        <w:rPr>
          <w:rFonts w:ascii="Times New Roman" w:hAnsi="Times New Roman" w:cs="Times New Roman"/>
          <w:sz w:val="24"/>
          <w:szCs w:val="24"/>
        </w:rPr>
        <w:t>возможность последующего восстановления анатомическ</w:t>
      </w:r>
      <w:r>
        <w:rPr>
          <w:rFonts w:ascii="Times New Roman" w:hAnsi="Times New Roman" w:cs="Times New Roman"/>
          <w:sz w:val="24"/>
          <w:szCs w:val="24"/>
        </w:rPr>
        <w:t>ой формы коронковой части  зуба и его жевательной функции.</w:t>
      </w:r>
    </w:p>
    <w:p w:rsidR="00D33272" w:rsidRPr="00FE6139" w:rsidRDefault="00D97B9F" w:rsidP="006E7435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E6139">
        <w:rPr>
          <w:rFonts w:ascii="Times New Roman" w:hAnsi="Times New Roman" w:cs="Times New Roman"/>
          <w:sz w:val="24"/>
          <w:szCs w:val="24"/>
        </w:rPr>
        <w:t xml:space="preserve">При </w:t>
      </w:r>
      <w:r w:rsidRPr="00FE6139">
        <w:rPr>
          <w:rFonts w:ascii="Times New Roman" w:hAnsi="Times New Roman" w:cs="Times New Roman"/>
          <w:b/>
          <w:sz w:val="24"/>
          <w:szCs w:val="24"/>
        </w:rPr>
        <w:t>медикаментозном периодонтите</w:t>
      </w:r>
      <w:r w:rsidRPr="00FE6139">
        <w:rPr>
          <w:rFonts w:ascii="Times New Roman" w:hAnsi="Times New Roman" w:cs="Times New Roman"/>
          <w:sz w:val="24"/>
          <w:szCs w:val="24"/>
        </w:rPr>
        <w:t xml:space="preserve"> следует удалить препарат, явившийся причиной развития воспаления, промыть операционное поле растворами антисептиков     и/или ферментами; если есть возможность применить антидот и/или препарат, оказывающий выраженное противоэкссудативное действие, и закрыть полость временной герметичной повязкой.</w:t>
      </w:r>
    </w:p>
    <w:p w:rsidR="00D33272" w:rsidRPr="00FE6139" w:rsidRDefault="00C3425A" w:rsidP="00C342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D97B9F" w:rsidRPr="00FE6139">
        <w:rPr>
          <w:rFonts w:ascii="Times New Roman" w:hAnsi="Times New Roman" w:cs="Times New Roman"/>
          <w:sz w:val="24"/>
          <w:szCs w:val="24"/>
        </w:rPr>
        <w:t xml:space="preserve">При </w:t>
      </w:r>
      <w:r w:rsidR="00D97B9F" w:rsidRPr="00FE6139">
        <w:rPr>
          <w:rFonts w:ascii="Times New Roman" w:hAnsi="Times New Roman" w:cs="Times New Roman"/>
          <w:b/>
          <w:sz w:val="24"/>
          <w:szCs w:val="24"/>
        </w:rPr>
        <w:t xml:space="preserve">травматическом </w:t>
      </w:r>
      <w:r w:rsidR="00D97B9F" w:rsidRPr="00FE6139">
        <w:rPr>
          <w:rFonts w:ascii="Times New Roman" w:hAnsi="Times New Roman" w:cs="Times New Roman"/>
          <w:sz w:val="24"/>
          <w:szCs w:val="24"/>
        </w:rPr>
        <w:t xml:space="preserve">периодонтите удаляется причина, приведшая к развитию патологического процесса (пломба, коронка, вкладка). </w:t>
      </w:r>
    </w:p>
    <w:p w:rsidR="00D33272" w:rsidRDefault="00D97B9F" w:rsidP="006E7435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E6139">
        <w:rPr>
          <w:rFonts w:ascii="Times New Roman" w:hAnsi="Times New Roman" w:cs="Times New Roman"/>
          <w:sz w:val="24"/>
          <w:szCs w:val="24"/>
        </w:rPr>
        <w:t xml:space="preserve">При </w:t>
      </w:r>
      <w:r w:rsidRPr="00FE6139">
        <w:rPr>
          <w:rFonts w:ascii="Times New Roman" w:hAnsi="Times New Roman" w:cs="Times New Roman"/>
          <w:b/>
          <w:sz w:val="24"/>
          <w:szCs w:val="24"/>
        </w:rPr>
        <w:t>инфекционном,</w:t>
      </w:r>
      <w:r w:rsidRPr="00FE6139">
        <w:rPr>
          <w:rFonts w:ascii="Times New Roman" w:hAnsi="Times New Roman" w:cs="Times New Roman"/>
          <w:sz w:val="24"/>
          <w:szCs w:val="24"/>
        </w:rPr>
        <w:t xml:space="preserve"> </w:t>
      </w:r>
      <w:r w:rsidRPr="0015295D">
        <w:rPr>
          <w:rFonts w:ascii="Times New Roman" w:hAnsi="Times New Roman" w:cs="Times New Roman"/>
          <w:b/>
          <w:sz w:val="24"/>
          <w:szCs w:val="24"/>
        </w:rPr>
        <w:t>медикаментозном и травматическом  периодонтите</w:t>
      </w:r>
      <w:r w:rsidRPr="00FE6139">
        <w:rPr>
          <w:rFonts w:ascii="Times New Roman" w:hAnsi="Times New Roman" w:cs="Times New Roman"/>
          <w:sz w:val="24"/>
          <w:szCs w:val="24"/>
        </w:rPr>
        <w:t xml:space="preserve"> проводят некрэктомию –  удаление всех некротизированных тканей. </w:t>
      </w:r>
    </w:p>
    <w:p w:rsidR="00D97B9F" w:rsidRPr="00FE6139" w:rsidRDefault="00D97B9F" w:rsidP="00D97B9F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зависимости от клинической ситуации лечение проводится в 1 или несколько посещений (оставление корневых каналов открытыми для создания оттока экссудата, наложением временной пломбы и т.д.).</w:t>
      </w:r>
    </w:p>
    <w:p w:rsidR="00D33272" w:rsidRPr="00FE6139" w:rsidRDefault="00D97B9F" w:rsidP="006E7435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E6139">
        <w:rPr>
          <w:rFonts w:ascii="Times New Roman" w:hAnsi="Times New Roman" w:cs="Times New Roman"/>
          <w:sz w:val="24"/>
          <w:szCs w:val="24"/>
        </w:rPr>
        <w:t>Лечение начинается с создания доступа к операционному полю, так как очень важна прямая  видимость устьев корневых каналов. Проводится полное удаление всех кариозных тканей, дефектных</w:t>
      </w:r>
      <w:r w:rsidRPr="00FE6139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реставраций</w:t>
      </w:r>
      <w:r w:rsidRPr="00FE6139">
        <w:rPr>
          <w:rFonts w:ascii="Times New Roman" w:hAnsi="Times New Roman" w:cs="Times New Roman"/>
          <w:color w:val="FF0000"/>
          <w:sz w:val="24"/>
          <w:szCs w:val="24"/>
        </w:rPr>
        <w:t>.</w:t>
      </w:r>
      <w:r w:rsidRPr="00FE6139">
        <w:rPr>
          <w:rFonts w:ascii="Times New Roman" w:hAnsi="Times New Roman" w:cs="Times New Roman"/>
          <w:sz w:val="24"/>
          <w:szCs w:val="24"/>
        </w:rPr>
        <w:t xml:space="preserve"> В то же время необходимо максимально сохранить коронковую часть зуба, чтобы не ослабить стенки. Для исключения перфорации зондом исследуют дно полости зуба</w:t>
      </w:r>
      <w:r w:rsidR="00D33272">
        <w:rPr>
          <w:rFonts w:ascii="Times New Roman" w:hAnsi="Times New Roman" w:cs="Times New Roman"/>
          <w:sz w:val="24"/>
          <w:szCs w:val="24"/>
        </w:rPr>
        <w:t>.</w:t>
      </w:r>
    </w:p>
    <w:p w:rsidR="007F21F9" w:rsidRDefault="00D97B9F" w:rsidP="007F21F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E264F">
        <w:rPr>
          <w:rFonts w:ascii="Times New Roman" w:hAnsi="Times New Roman" w:cs="Times New Roman"/>
          <w:b/>
          <w:sz w:val="24"/>
          <w:szCs w:val="24"/>
        </w:rPr>
        <w:t>В случае положительной динамики лечения проводят окончательную обработку и пломбирование корневых каналов</w:t>
      </w:r>
      <w:r w:rsidRPr="009E264F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</w:t>
      </w:r>
      <w:r w:rsidRPr="009E264F">
        <w:rPr>
          <w:rFonts w:ascii="Times New Roman" w:hAnsi="Times New Roman" w:cs="Times New Roman"/>
          <w:b/>
          <w:sz w:val="24"/>
          <w:szCs w:val="24"/>
        </w:rPr>
        <w:t xml:space="preserve">под рентгенологическим контролем. </w:t>
      </w:r>
    </w:p>
    <w:p w:rsidR="00BA07A9" w:rsidRPr="00BA07A9" w:rsidRDefault="007F21F9" w:rsidP="00BA07A9">
      <w:pPr>
        <w:tabs>
          <w:tab w:val="left" w:pos="284"/>
        </w:tabs>
        <w:rPr>
          <w:rFonts w:ascii="Times New Roman" w:hAnsi="Times New Roman" w:cs="Times New Roman"/>
          <w:bCs/>
          <w:iCs/>
          <w:sz w:val="24"/>
          <w:szCs w:val="24"/>
        </w:rPr>
      </w:pPr>
      <w:r w:rsidRPr="00FF63DB">
        <w:rPr>
          <w:rFonts w:ascii="Times New Roman" w:hAnsi="Times New Roman" w:cs="Times New Roman"/>
          <w:bCs/>
          <w:iCs/>
          <w:sz w:val="24"/>
          <w:szCs w:val="24"/>
        </w:rPr>
        <w:lastRenderedPageBreak/>
        <w:t>Для выбора метода восстановления анатомической формы коронковой части</w:t>
      </w:r>
      <w:r w:rsidR="0015502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155020" w:rsidRPr="002738F4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 xml:space="preserve">постоянного </w:t>
      </w:r>
      <w:r w:rsidRPr="002738F4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 xml:space="preserve"> зуба</w:t>
      </w:r>
      <w:r w:rsidR="00155020" w:rsidRPr="002738F4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 xml:space="preserve"> со сформированными корнями</w:t>
      </w:r>
      <w:r w:rsidR="0015502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FF63DB">
        <w:rPr>
          <w:rFonts w:ascii="Times New Roman" w:hAnsi="Times New Roman" w:cs="Times New Roman"/>
          <w:bCs/>
          <w:iCs/>
          <w:sz w:val="24"/>
          <w:szCs w:val="24"/>
        </w:rPr>
        <w:t xml:space="preserve"> необходимо оценить степень разрушения коронковой части зуба. </w:t>
      </w:r>
      <w:r>
        <w:rPr>
          <w:rFonts w:ascii="Times New Roman" w:hAnsi="Times New Roman" w:cs="Times New Roman"/>
          <w:sz w:val="24"/>
          <w:szCs w:val="24"/>
        </w:rPr>
        <w:t>Восстановление коронковой части зуба (пломбирование полости)  стоматологическими цементами, в том числе стеклоиономерными и композитами химического  отверждения</w:t>
      </w:r>
      <w:r w:rsidR="0074374A">
        <w:rPr>
          <w:rFonts w:ascii="Times New Roman" w:hAnsi="Times New Roman" w:cs="Times New Roman"/>
          <w:sz w:val="24"/>
          <w:szCs w:val="24"/>
        </w:rPr>
        <w:t xml:space="preserve">, </w:t>
      </w:r>
      <w:r w:rsidR="0074374A" w:rsidRPr="00D803FB">
        <w:rPr>
          <w:rFonts w:ascii="Times New Roman" w:hAnsi="Times New Roman" w:cs="Times New Roman"/>
          <w:sz w:val="24"/>
          <w:szCs w:val="24"/>
        </w:rPr>
        <w:t>а также материалами из фотополимеров ( V, III, IV класс по Блэку только для фронтальных зубов – резцов и клыков)</w:t>
      </w:r>
      <w:r w:rsidR="0074374A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показано при разрушении коронковой части зуба не более чем на 30%  от её объёма</w:t>
      </w:r>
      <w:r w:rsidR="00BA07A9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A07A9" w:rsidRPr="00BA07A9">
        <w:rPr>
          <w:rFonts w:ascii="Times New Roman" w:hAnsi="Times New Roman" w:cs="Times New Roman"/>
          <w:bCs/>
          <w:iCs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-137795</wp:posOffset>
            </wp:positionH>
            <wp:positionV relativeFrom="margin">
              <wp:posOffset>803275</wp:posOffset>
            </wp:positionV>
            <wp:extent cx="5052060" cy="2817495"/>
            <wp:effectExtent l="19050" t="0" r="0" b="0"/>
            <wp:wrapSquare wrapText="bothSides"/>
            <wp:docPr id="3" name="Рисунок 1" descr="http://elestom.ru/upload/iblock/db1/db18ea16268cfe0ef0efdaabb1635b7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52060" cy="281749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="00BA07A9" w:rsidRPr="00BA07A9">
        <w:rPr>
          <w:rFonts w:ascii="Times New Roman" w:hAnsi="Times New Roman" w:cs="Times New Roman"/>
          <w:bCs/>
          <w:iCs/>
          <w:sz w:val="24"/>
          <w:szCs w:val="24"/>
        </w:rPr>
        <w:t>Для выбора метода восстановления анатомической формы жевательных зубов  используют индекс разрушения окклюзионной поверхности зуба (ИРОПЗ) по В.Ю. Миликевичу.</w:t>
      </w:r>
    </w:p>
    <w:p w:rsidR="00BA07A9" w:rsidRPr="00BA07A9" w:rsidRDefault="00BA07A9" w:rsidP="00BA07A9">
      <w:pPr>
        <w:pStyle w:val="Standard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A07A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При показателях ИРОПЗ 0,2 — 0,4 применяется метод пломбирования. После окончания эндодонтического лечения возможна постановка временной пломбы (повязки), если невозможно поставить постоянную пломбу в первое посещение или для предотвращения возможных осложнений. Постоянное пломбирование проводят в одно посещение. </w:t>
      </w:r>
    </w:p>
    <w:p w:rsidR="00BA07A9" w:rsidRPr="00BA07A9" w:rsidRDefault="00BA07A9" w:rsidP="00BA07A9">
      <w:pPr>
        <w:pStyle w:val="Standard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A07A9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Д</w:t>
      </w:r>
      <w:r w:rsidRPr="00BA07A9">
        <w:rPr>
          <w:rFonts w:ascii="Times New Roman" w:hAnsi="Times New Roman" w:cs="Times New Roman"/>
          <w:color w:val="000000" w:themeColor="text1"/>
          <w:sz w:val="24"/>
          <w:szCs w:val="24"/>
        </w:rPr>
        <w:t>ля группы жевательных зубов при ИРОПЗ&gt; 0,4 показано изготовление вкладок из металлов, из керамики или из композитных материалов</w:t>
      </w:r>
      <w:r w:rsidR="001F0D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1F0DFE" w:rsidRPr="00D803FB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  <w:t>(для</w:t>
      </w:r>
      <w:r w:rsidR="001F0DFE" w:rsidRPr="00D803FB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 xml:space="preserve"> </w:t>
      </w:r>
      <w:r w:rsidR="001F0DFE" w:rsidRPr="00D803FB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постоянного  зуба со сформированными корнями</w:t>
      </w:r>
      <w:r w:rsidR="001F0DFE" w:rsidRPr="00D803FB">
        <w:rPr>
          <w:rFonts w:ascii="Times New Roman" w:hAnsi="Times New Roman" w:cs="Times New Roman"/>
          <w:bCs/>
          <w:iCs/>
          <w:sz w:val="24"/>
          <w:szCs w:val="24"/>
        </w:rPr>
        <w:t xml:space="preserve">  )</w:t>
      </w:r>
      <w:r w:rsidRPr="00D803FB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BA07A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При ИРОПЗ &gt; 0,6 показано изготовление искусственных коронок, при ИРОПЗ&gt;0,8 показано применение штифтовых конструкций с послед</w:t>
      </w:r>
      <w:r w:rsidR="0074374A">
        <w:rPr>
          <w:rFonts w:ascii="Times New Roman" w:hAnsi="Times New Roman" w:cs="Times New Roman"/>
          <w:color w:val="000000" w:themeColor="text1"/>
          <w:sz w:val="24"/>
          <w:szCs w:val="24"/>
        </w:rPr>
        <w:t>ующим изготовлением коронок.</w:t>
      </w:r>
    </w:p>
    <w:p w:rsidR="007F21F9" w:rsidRPr="007F21F9" w:rsidRDefault="007F21F9" w:rsidP="007F21F9">
      <w:pPr>
        <w:rPr>
          <w:rFonts w:ascii="Times New Roman" w:hAnsi="Times New Roman" w:cs="Times New Roman"/>
          <w:sz w:val="24"/>
          <w:szCs w:val="24"/>
        </w:rPr>
      </w:pPr>
    </w:p>
    <w:p w:rsidR="00D33272" w:rsidRDefault="00D97B9F" w:rsidP="00582F2D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E264F">
        <w:rPr>
          <w:rFonts w:ascii="Times New Roman" w:hAnsi="Times New Roman" w:cs="Times New Roman"/>
          <w:b/>
          <w:sz w:val="24"/>
          <w:szCs w:val="24"/>
        </w:rPr>
        <w:t>Процесс лечения периодонтита завершается рекомендациями пациенту по срокам повторного обращения и профилактике</w:t>
      </w:r>
      <w:r w:rsidR="0074374A">
        <w:rPr>
          <w:rFonts w:ascii="Times New Roman" w:hAnsi="Times New Roman" w:cs="Times New Roman"/>
          <w:b/>
          <w:sz w:val="24"/>
          <w:szCs w:val="24"/>
        </w:rPr>
        <w:t>**</w:t>
      </w:r>
      <w:r w:rsidRPr="009E264F">
        <w:rPr>
          <w:rFonts w:ascii="Times New Roman" w:hAnsi="Times New Roman" w:cs="Times New Roman"/>
          <w:b/>
          <w:sz w:val="24"/>
          <w:szCs w:val="24"/>
        </w:rPr>
        <w:t>.</w:t>
      </w:r>
    </w:p>
    <w:p w:rsidR="00582F2D" w:rsidRPr="00582F2D" w:rsidRDefault="00582F2D" w:rsidP="00582F2D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97B9F" w:rsidRPr="00B6133B" w:rsidRDefault="00D97B9F" w:rsidP="00D97B9F">
      <w:pPr>
        <w:pStyle w:val="4"/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t>V</w:t>
      </w:r>
      <w:r w:rsidRPr="00B6133B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>. ОРГАНИЗАЦИЯ МЕДИЦИНСКОЙ П</w:t>
      </w:r>
      <w:r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>ОМОЩИ ПАЦИЕНТАМ С БОЛЕЗНЯМИ ПЕРИАПИКАЛЬНЫХ ТКАНЕЙ</w:t>
      </w:r>
    </w:p>
    <w:p w:rsidR="00D97B9F" w:rsidRDefault="00D97B9F" w:rsidP="00D97B9F">
      <w:pPr>
        <w:shd w:val="clear" w:color="auto" w:fill="FFFFFF"/>
        <w:tabs>
          <w:tab w:val="left" w:pos="360"/>
        </w:tabs>
        <w:spacing w:after="0" w:line="240" w:lineRule="auto"/>
        <w:ind w:right="365" w:firstLine="178"/>
        <w:jc w:val="both"/>
        <w:rPr>
          <w:rFonts w:ascii="Times New Roman" w:hAnsi="Times New Roman" w:cs="Times New Roman"/>
          <w:caps/>
          <w:sz w:val="24"/>
          <w:szCs w:val="24"/>
        </w:rPr>
      </w:pPr>
      <w:r w:rsidRPr="00FE6139">
        <w:rPr>
          <w:rFonts w:ascii="Times New Roman" w:hAnsi="Times New Roman" w:cs="Times New Roman"/>
          <w:sz w:val="24"/>
          <w:szCs w:val="24"/>
        </w:rPr>
        <w:t xml:space="preserve">Лечение пациентов с  периодонтитом </w:t>
      </w:r>
      <w:r>
        <w:rPr>
          <w:rFonts w:ascii="Times New Roman" w:hAnsi="Times New Roman" w:cs="Times New Roman"/>
          <w:sz w:val="24"/>
          <w:szCs w:val="24"/>
        </w:rPr>
        <w:t xml:space="preserve">и болезнями периапикальных тканей </w:t>
      </w:r>
      <w:r w:rsidRPr="00FE6139">
        <w:rPr>
          <w:rFonts w:ascii="Times New Roman" w:hAnsi="Times New Roman" w:cs="Times New Roman"/>
          <w:sz w:val="24"/>
          <w:szCs w:val="24"/>
        </w:rPr>
        <w:t>проводится в   стоматологических ме</w:t>
      </w:r>
      <w:r>
        <w:rPr>
          <w:rFonts w:ascii="Times New Roman" w:hAnsi="Times New Roman" w:cs="Times New Roman"/>
          <w:sz w:val="24"/>
          <w:szCs w:val="24"/>
        </w:rPr>
        <w:t xml:space="preserve">дицинских организациях. </w:t>
      </w:r>
      <w:r w:rsidRPr="00FE6139">
        <w:rPr>
          <w:rFonts w:ascii="Times New Roman" w:hAnsi="Times New Roman" w:cs="Times New Roman"/>
          <w:sz w:val="24"/>
          <w:szCs w:val="24"/>
        </w:rPr>
        <w:t xml:space="preserve">Оказание помощи больным с  периодонтитом </w:t>
      </w:r>
      <w:r>
        <w:rPr>
          <w:rFonts w:ascii="Times New Roman" w:hAnsi="Times New Roman" w:cs="Times New Roman"/>
          <w:sz w:val="24"/>
          <w:szCs w:val="24"/>
        </w:rPr>
        <w:t xml:space="preserve">и болезнями периапикальных тканей </w:t>
      </w:r>
      <w:r w:rsidRPr="00FE6139">
        <w:rPr>
          <w:rFonts w:ascii="Times New Roman" w:hAnsi="Times New Roman" w:cs="Times New Roman"/>
          <w:sz w:val="24"/>
          <w:szCs w:val="24"/>
        </w:rPr>
        <w:t xml:space="preserve">осуществляется </w:t>
      </w:r>
      <w:r w:rsidR="0015295D" w:rsidRPr="00821303">
        <w:rPr>
          <w:rFonts w:ascii="Times New Roman" w:hAnsi="Times New Roman" w:cs="Times New Roman"/>
          <w:sz w:val="24"/>
          <w:szCs w:val="24"/>
        </w:rPr>
        <w:t xml:space="preserve">врачами-стоматологами детскими, </w:t>
      </w:r>
      <w:r w:rsidR="0081290F">
        <w:rPr>
          <w:rFonts w:ascii="Times New Roman" w:hAnsi="Times New Roman" w:cs="Times New Roman"/>
          <w:sz w:val="24"/>
          <w:szCs w:val="24"/>
        </w:rPr>
        <w:t>врачами-стоматологами</w:t>
      </w:r>
      <w:r w:rsidR="00C721A9">
        <w:rPr>
          <w:rFonts w:ascii="Times New Roman" w:hAnsi="Times New Roman" w:cs="Times New Roman"/>
          <w:sz w:val="24"/>
          <w:szCs w:val="24"/>
        </w:rPr>
        <w:t xml:space="preserve"> </w:t>
      </w:r>
      <w:r w:rsidR="006220FD">
        <w:rPr>
          <w:rFonts w:ascii="Times New Roman" w:hAnsi="Times New Roman" w:cs="Times New Roman"/>
          <w:sz w:val="24"/>
          <w:szCs w:val="24"/>
        </w:rPr>
        <w:t>***</w:t>
      </w:r>
      <w:r w:rsidR="0081290F">
        <w:rPr>
          <w:rFonts w:ascii="Times New Roman" w:hAnsi="Times New Roman" w:cs="Times New Roman"/>
          <w:sz w:val="24"/>
          <w:szCs w:val="24"/>
        </w:rPr>
        <w:t>,</w:t>
      </w:r>
      <w:r w:rsidR="0015295D" w:rsidRPr="00821303">
        <w:rPr>
          <w:rFonts w:ascii="Times New Roman" w:hAnsi="Times New Roman" w:cs="Times New Roman"/>
          <w:sz w:val="24"/>
          <w:szCs w:val="24"/>
        </w:rPr>
        <w:t xml:space="preserve"> </w:t>
      </w:r>
      <w:r w:rsidR="0015295D">
        <w:rPr>
          <w:rFonts w:ascii="Times New Roman" w:hAnsi="Times New Roman" w:cs="Times New Roman"/>
          <w:sz w:val="24"/>
          <w:szCs w:val="24"/>
        </w:rPr>
        <w:t>зубными врачами</w:t>
      </w:r>
      <w:r w:rsidRPr="00FE6139">
        <w:rPr>
          <w:rFonts w:ascii="Times New Roman" w:hAnsi="Times New Roman" w:cs="Times New Roman"/>
          <w:sz w:val="24"/>
          <w:szCs w:val="24"/>
        </w:rPr>
        <w:t>. В процессе оказания помощи принимает участие средний  медицинский  персо</w:t>
      </w:r>
      <w:r>
        <w:rPr>
          <w:rFonts w:ascii="Times New Roman" w:hAnsi="Times New Roman" w:cs="Times New Roman"/>
          <w:sz w:val="24"/>
          <w:szCs w:val="24"/>
        </w:rPr>
        <w:t xml:space="preserve">нал, в том числе </w:t>
      </w:r>
      <w:r w:rsidRPr="00FE6139">
        <w:rPr>
          <w:rFonts w:ascii="Times New Roman" w:hAnsi="Times New Roman" w:cs="Times New Roman"/>
          <w:sz w:val="24"/>
          <w:szCs w:val="24"/>
        </w:rPr>
        <w:t>и гигиенисты стоматологические.</w:t>
      </w:r>
      <w:r w:rsidRPr="00FE6139">
        <w:rPr>
          <w:rFonts w:ascii="Times New Roman" w:hAnsi="Times New Roman" w:cs="Times New Roman"/>
          <w:caps/>
          <w:sz w:val="24"/>
          <w:szCs w:val="24"/>
        </w:rPr>
        <w:t xml:space="preserve">  </w:t>
      </w:r>
    </w:p>
    <w:p w:rsidR="00E00DA0" w:rsidRDefault="00E00DA0" w:rsidP="00D97B9F">
      <w:pPr>
        <w:shd w:val="clear" w:color="auto" w:fill="FFFFFF"/>
        <w:tabs>
          <w:tab w:val="left" w:pos="360"/>
        </w:tabs>
        <w:spacing w:line="360" w:lineRule="auto"/>
        <w:ind w:right="36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00DA0" w:rsidRDefault="00E00DA0" w:rsidP="00D97B9F">
      <w:pPr>
        <w:shd w:val="clear" w:color="auto" w:fill="FFFFFF"/>
        <w:tabs>
          <w:tab w:val="left" w:pos="360"/>
        </w:tabs>
        <w:spacing w:line="360" w:lineRule="auto"/>
        <w:ind w:right="36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00DA0" w:rsidRDefault="00E00DA0" w:rsidP="00D97B9F">
      <w:pPr>
        <w:shd w:val="clear" w:color="auto" w:fill="FFFFFF"/>
        <w:tabs>
          <w:tab w:val="left" w:pos="360"/>
        </w:tabs>
        <w:spacing w:line="360" w:lineRule="auto"/>
        <w:ind w:right="36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97B9F" w:rsidRDefault="00D97B9F" w:rsidP="00D97B9F">
      <w:pPr>
        <w:shd w:val="clear" w:color="auto" w:fill="FFFFFF"/>
        <w:tabs>
          <w:tab w:val="left" w:pos="360"/>
        </w:tabs>
        <w:spacing w:line="360" w:lineRule="auto"/>
        <w:ind w:right="365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VI</w:t>
      </w:r>
      <w:r>
        <w:rPr>
          <w:rFonts w:ascii="Times New Roman" w:hAnsi="Times New Roman" w:cs="Times New Roman"/>
          <w:b/>
          <w:sz w:val="24"/>
          <w:szCs w:val="24"/>
        </w:rPr>
        <w:t xml:space="preserve">. ТРЕБОВАНИЯ К ДИАГНОСТИКЕ И ЛЕЧЕНИЮ В АМБУЛАТОРНО-ПОЛИКЛИНИЧЕСКИХ УСЛОВИЯХ: </w:t>
      </w:r>
    </w:p>
    <w:tbl>
      <w:tblPr>
        <w:tblStyle w:val="a3"/>
        <w:tblW w:w="15417" w:type="dxa"/>
        <w:tblLook w:val="04A0"/>
      </w:tblPr>
      <w:tblGrid>
        <w:gridCol w:w="8046"/>
        <w:gridCol w:w="7371"/>
      </w:tblGrid>
      <w:tr w:rsidR="00D97B9F" w:rsidTr="00EB6283">
        <w:tc>
          <w:tcPr>
            <w:tcW w:w="8046" w:type="dxa"/>
          </w:tcPr>
          <w:p w:rsidR="00D97B9F" w:rsidRDefault="00D97B9F" w:rsidP="0071736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Вид медицинской помощи</w:t>
            </w:r>
          </w:p>
        </w:tc>
        <w:tc>
          <w:tcPr>
            <w:tcW w:w="7371" w:type="dxa"/>
          </w:tcPr>
          <w:p w:rsidR="00D97B9F" w:rsidRPr="00E94FF3" w:rsidRDefault="00D97B9F" w:rsidP="007173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4FF3">
              <w:rPr>
                <w:rFonts w:ascii="Times New Roman" w:hAnsi="Times New Roman" w:cs="Times New Roman"/>
                <w:sz w:val="24"/>
                <w:szCs w:val="24"/>
              </w:rPr>
              <w:t>первичная медико-санитарная помощь</w:t>
            </w:r>
          </w:p>
        </w:tc>
      </w:tr>
      <w:tr w:rsidR="00D97B9F" w:rsidTr="00EB6283">
        <w:tc>
          <w:tcPr>
            <w:tcW w:w="8046" w:type="dxa"/>
          </w:tcPr>
          <w:p w:rsidR="00D97B9F" w:rsidRDefault="00D97B9F" w:rsidP="0071736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Условия оказания медицинской помощи</w:t>
            </w:r>
          </w:p>
        </w:tc>
        <w:tc>
          <w:tcPr>
            <w:tcW w:w="7371" w:type="dxa"/>
          </w:tcPr>
          <w:p w:rsidR="00D97B9F" w:rsidRPr="00E94FF3" w:rsidRDefault="00D97B9F" w:rsidP="007173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4FF3">
              <w:rPr>
                <w:rFonts w:ascii="Times New Roman" w:hAnsi="Times New Roman" w:cs="Times New Roman"/>
                <w:sz w:val="24"/>
                <w:szCs w:val="24"/>
              </w:rPr>
              <w:t>амбулаторно</w:t>
            </w:r>
          </w:p>
        </w:tc>
      </w:tr>
      <w:tr w:rsidR="00D97B9F" w:rsidTr="00EB6283">
        <w:tc>
          <w:tcPr>
            <w:tcW w:w="8046" w:type="dxa"/>
          </w:tcPr>
          <w:p w:rsidR="00D97B9F" w:rsidRDefault="00D97B9F" w:rsidP="0071736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Форма оказания медицинской помощи</w:t>
            </w:r>
          </w:p>
        </w:tc>
        <w:tc>
          <w:tcPr>
            <w:tcW w:w="7371" w:type="dxa"/>
          </w:tcPr>
          <w:p w:rsidR="00D97B9F" w:rsidRPr="00E94FF3" w:rsidRDefault="00D97B9F" w:rsidP="007173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4FF3">
              <w:rPr>
                <w:rFonts w:ascii="Times New Roman" w:hAnsi="Times New Roman" w:cs="Times New Roman"/>
                <w:sz w:val="24"/>
                <w:szCs w:val="24"/>
              </w:rPr>
              <w:t>плановая</w:t>
            </w:r>
          </w:p>
        </w:tc>
      </w:tr>
      <w:tr w:rsidR="00D97B9F" w:rsidTr="00EB6283">
        <w:tc>
          <w:tcPr>
            <w:tcW w:w="8046" w:type="dxa"/>
          </w:tcPr>
          <w:p w:rsidR="00D97B9F" w:rsidRDefault="00D97B9F" w:rsidP="0071736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Категория возрастная</w:t>
            </w:r>
          </w:p>
        </w:tc>
        <w:tc>
          <w:tcPr>
            <w:tcW w:w="7371" w:type="dxa"/>
          </w:tcPr>
          <w:p w:rsidR="00D97B9F" w:rsidRPr="00E94FF3" w:rsidRDefault="0015295D" w:rsidP="007173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</w:t>
            </w:r>
          </w:p>
        </w:tc>
      </w:tr>
    </w:tbl>
    <w:p w:rsidR="00D33272" w:rsidRDefault="00D33272" w:rsidP="00D97B9F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876" w:type="dxa"/>
        <w:tblInd w:w="-459" w:type="dxa"/>
        <w:tblLayout w:type="fixed"/>
        <w:tblLook w:val="04A0"/>
      </w:tblPr>
      <w:tblGrid>
        <w:gridCol w:w="993"/>
        <w:gridCol w:w="2835"/>
        <w:gridCol w:w="1842"/>
        <w:gridCol w:w="2820"/>
        <w:gridCol w:w="3276"/>
        <w:gridCol w:w="2126"/>
        <w:gridCol w:w="709"/>
        <w:gridCol w:w="1275"/>
      </w:tblGrid>
      <w:tr w:rsidR="00D33272" w:rsidRPr="0039094E" w:rsidTr="00D33272">
        <w:tc>
          <w:tcPr>
            <w:tcW w:w="993" w:type="dxa"/>
            <w:vMerge w:val="restart"/>
          </w:tcPr>
          <w:p w:rsidR="00D97B9F" w:rsidRDefault="00D92EB9" w:rsidP="00717360"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Код по МКБ-</w:t>
            </w:r>
            <w:r w:rsidR="001D7A18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4677" w:type="dxa"/>
            <w:gridSpan w:val="2"/>
          </w:tcPr>
          <w:p w:rsidR="00D97B9F" w:rsidRPr="00D33272" w:rsidRDefault="00D97B9F" w:rsidP="002D0CE2">
            <w:pPr>
              <w:jc w:val="center"/>
              <w:rPr>
                <w:rFonts w:ascii="Times New Roman" w:hAnsi="Times New Roman" w:cs="Times New Roman"/>
              </w:rPr>
            </w:pPr>
            <w:r w:rsidRPr="00D33272">
              <w:rPr>
                <w:rFonts w:ascii="Times New Roman" w:hAnsi="Times New Roman" w:cs="Times New Roman"/>
              </w:rPr>
              <w:t>Диагностические мероприятия</w:t>
            </w:r>
          </w:p>
        </w:tc>
        <w:tc>
          <w:tcPr>
            <w:tcW w:w="6096" w:type="dxa"/>
            <w:gridSpan w:val="2"/>
          </w:tcPr>
          <w:p w:rsidR="00D97B9F" w:rsidRPr="00D33272" w:rsidRDefault="00D97B9F" w:rsidP="002D0CE2">
            <w:pPr>
              <w:jc w:val="center"/>
              <w:rPr>
                <w:rFonts w:ascii="Times New Roman" w:hAnsi="Times New Roman" w:cs="Times New Roman"/>
              </w:rPr>
            </w:pPr>
            <w:r w:rsidRPr="00D33272">
              <w:rPr>
                <w:rFonts w:ascii="Times New Roman" w:hAnsi="Times New Roman" w:cs="Times New Roman"/>
              </w:rPr>
              <w:t>Лечебные мероприятия</w:t>
            </w:r>
          </w:p>
        </w:tc>
        <w:tc>
          <w:tcPr>
            <w:tcW w:w="2126" w:type="dxa"/>
            <w:vMerge w:val="restart"/>
          </w:tcPr>
          <w:p w:rsidR="00D97B9F" w:rsidRPr="00D33272" w:rsidRDefault="00D97B9F" w:rsidP="00D33272">
            <w:pPr>
              <w:rPr>
                <w:rFonts w:ascii="Times New Roman" w:hAnsi="Times New Roman" w:cs="Times New Roman"/>
              </w:rPr>
            </w:pPr>
            <w:r w:rsidRPr="00D33272">
              <w:rPr>
                <w:rFonts w:ascii="Times New Roman" w:hAnsi="Times New Roman" w:cs="Times New Roman"/>
              </w:rPr>
              <w:t>Лекарственные препараты и медикаменты, стоматологические материалы/ физиолечение</w:t>
            </w:r>
            <w:r w:rsidR="00D33272">
              <w:rPr>
                <w:rFonts w:ascii="Times New Roman" w:hAnsi="Times New Roman" w:cs="Times New Roman"/>
              </w:rPr>
              <w:t xml:space="preserve"> </w:t>
            </w:r>
            <w:r w:rsidRPr="00D33272">
              <w:rPr>
                <w:rFonts w:ascii="Times New Roman" w:hAnsi="Times New Roman" w:cs="Times New Roman"/>
              </w:rPr>
              <w:t>(на усмотрение лечащего врача, по показаниям)</w:t>
            </w:r>
          </w:p>
        </w:tc>
        <w:tc>
          <w:tcPr>
            <w:tcW w:w="709" w:type="dxa"/>
            <w:vMerge w:val="restart"/>
          </w:tcPr>
          <w:p w:rsidR="00D97B9F" w:rsidRPr="00D33272" w:rsidRDefault="00D97B9F" w:rsidP="00717360">
            <w:pPr>
              <w:rPr>
                <w:rFonts w:ascii="Times New Roman" w:hAnsi="Times New Roman" w:cs="Times New Roman"/>
              </w:rPr>
            </w:pPr>
            <w:r w:rsidRPr="00D33272">
              <w:rPr>
                <w:rFonts w:ascii="Times New Roman" w:hAnsi="Times New Roman" w:cs="Times New Roman"/>
              </w:rPr>
              <w:t>Сроки лечения</w:t>
            </w:r>
          </w:p>
        </w:tc>
        <w:tc>
          <w:tcPr>
            <w:tcW w:w="1275" w:type="dxa"/>
            <w:vMerge w:val="restart"/>
          </w:tcPr>
          <w:p w:rsidR="00D97B9F" w:rsidRPr="00D33272" w:rsidRDefault="00D97B9F" w:rsidP="00717360">
            <w:pPr>
              <w:rPr>
                <w:rFonts w:ascii="Times New Roman" w:hAnsi="Times New Roman" w:cs="Times New Roman"/>
              </w:rPr>
            </w:pPr>
            <w:r w:rsidRPr="00D33272">
              <w:rPr>
                <w:rFonts w:ascii="Times New Roman" w:hAnsi="Times New Roman" w:cs="Times New Roman"/>
              </w:rPr>
              <w:t>Достигнутый результат</w:t>
            </w:r>
          </w:p>
        </w:tc>
      </w:tr>
      <w:tr w:rsidR="00D33272" w:rsidTr="00D33272">
        <w:tc>
          <w:tcPr>
            <w:tcW w:w="993" w:type="dxa"/>
            <w:vMerge/>
          </w:tcPr>
          <w:p w:rsidR="00D97B9F" w:rsidRDefault="00D97B9F" w:rsidP="00717360"/>
        </w:tc>
        <w:tc>
          <w:tcPr>
            <w:tcW w:w="2835" w:type="dxa"/>
          </w:tcPr>
          <w:p w:rsidR="00D97B9F" w:rsidRPr="00D33272" w:rsidRDefault="00D97B9F" w:rsidP="00717360">
            <w:pPr>
              <w:rPr>
                <w:rFonts w:ascii="Times New Roman" w:hAnsi="Times New Roman" w:cs="Times New Roman"/>
              </w:rPr>
            </w:pPr>
            <w:r w:rsidRPr="00D33272">
              <w:rPr>
                <w:rFonts w:ascii="Times New Roman" w:hAnsi="Times New Roman" w:cs="Times New Roman"/>
              </w:rPr>
              <w:t xml:space="preserve">Обязательные, кратность выполнения:  </w:t>
            </w:r>
            <w:r w:rsidRPr="00D33272">
              <w:rPr>
                <w:rFonts w:ascii="Times New Roman" w:hAnsi="Times New Roman" w:cs="Times New Roman"/>
                <w:bCs/>
                <w:i/>
                <w:iCs/>
              </w:rPr>
              <w:t>«1» - если 1 раз; «согласно алгоритму» - если обязательно несколько раз (1 и более)</w:t>
            </w:r>
          </w:p>
        </w:tc>
        <w:tc>
          <w:tcPr>
            <w:tcW w:w="1842" w:type="dxa"/>
          </w:tcPr>
          <w:p w:rsidR="00D97B9F" w:rsidRPr="00D33272" w:rsidRDefault="00D97B9F" w:rsidP="00717360">
            <w:pPr>
              <w:rPr>
                <w:rFonts w:ascii="Times New Roman" w:hAnsi="Times New Roman" w:cs="Times New Roman"/>
              </w:rPr>
            </w:pPr>
            <w:r w:rsidRPr="00D33272">
              <w:rPr>
                <w:rFonts w:ascii="Times New Roman" w:hAnsi="Times New Roman" w:cs="Times New Roman"/>
              </w:rPr>
              <w:t>Требующие обоснования (по показаниям, на усмотрение лечащего врача)</w:t>
            </w:r>
          </w:p>
        </w:tc>
        <w:tc>
          <w:tcPr>
            <w:tcW w:w="2820" w:type="dxa"/>
          </w:tcPr>
          <w:p w:rsidR="00D97B9F" w:rsidRPr="00D33272" w:rsidRDefault="00D97B9F" w:rsidP="00717360">
            <w:pPr>
              <w:rPr>
                <w:rFonts w:ascii="Times New Roman" w:hAnsi="Times New Roman" w:cs="Times New Roman"/>
              </w:rPr>
            </w:pPr>
            <w:r w:rsidRPr="00D33272">
              <w:rPr>
                <w:rFonts w:ascii="Times New Roman" w:hAnsi="Times New Roman" w:cs="Times New Roman"/>
              </w:rPr>
              <w:t xml:space="preserve">Обязательные, кратность выполнения:  </w:t>
            </w:r>
            <w:r w:rsidRPr="00D33272">
              <w:rPr>
                <w:rFonts w:ascii="Times New Roman" w:hAnsi="Times New Roman" w:cs="Times New Roman"/>
                <w:bCs/>
                <w:i/>
                <w:iCs/>
              </w:rPr>
              <w:t>«1» - если 1 раз; «согласно алгоритму» - если обязательно несколько раз (1 и более)</w:t>
            </w:r>
          </w:p>
        </w:tc>
        <w:tc>
          <w:tcPr>
            <w:tcW w:w="3276" w:type="dxa"/>
          </w:tcPr>
          <w:p w:rsidR="00D97B9F" w:rsidRPr="00D33272" w:rsidRDefault="00D97B9F" w:rsidP="00717360">
            <w:pPr>
              <w:rPr>
                <w:rFonts w:ascii="Times New Roman" w:hAnsi="Times New Roman" w:cs="Times New Roman"/>
              </w:rPr>
            </w:pPr>
            <w:r w:rsidRPr="00D33272">
              <w:rPr>
                <w:rFonts w:ascii="Times New Roman" w:hAnsi="Times New Roman" w:cs="Times New Roman"/>
              </w:rPr>
              <w:t>Требующие обоснования (по показаниям, на усмотрение лечащего врача)</w:t>
            </w:r>
          </w:p>
        </w:tc>
        <w:tc>
          <w:tcPr>
            <w:tcW w:w="2126" w:type="dxa"/>
            <w:vMerge/>
          </w:tcPr>
          <w:p w:rsidR="00D97B9F" w:rsidRPr="00D33272" w:rsidRDefault="00D97B9F" w:rsidP="0071736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vMerge/>
          </w:tcPr>
          <w:p w:rsidR="00D97B9F" w:rsidRPr="00D33272" w:rsidRDefault="00D97B9F" w:rsidP="0071736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vMerge/>
          </w:tcPr>
          <w:p w:rsidR="00D97B9F" w:rsidRPr="00D33272" w:rsidRDefault="00D97B9F" w:rsidP="00717360">
            <w:pPr>
              <w:rPr>
                <w:rFonts w:ascii="Times New Roman" w:hAnsi="Times New Roman" w:cs="Times New Roman"/>
              </w:rPr>
            </w:pPr>
          </w:p>
        </w:tc>
      </w:tr>
      <w:tr w:rsidR="00D33272" w:rsidRPr="0039094E" w:rsidTr="00D33272">
        <w:tc>
          <w:tcPr>
            <w:tcW w:w="993" w:type="dxa"/>
          </w:tcPr>
          <w:p w:rsidR="00D97B9F" w:rsidRDefault="00D97B9F" w:rsidP="0071736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К04.4</w:t>
            </w:r>
          </w:p>
          <w:p w:rsidR="00D97B9F" w:rsidRPr="00F55DB7" w:rsidRDefault="00D97B9F" w:rsidP="00717360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К04.5</w:t>
            </w:r>
          </w:p>
          <w:p w:rsidR="00D97B9F" w:rsidRDefault="00D97B9F" w:rsidP="0071736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К04.6</w:t>
            </w:r>
          </w:p>
          <w:p w:rsidR="00D97B9F" w:rsidRDefault="00D97B9F" w:rsidP="0071736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К04.60</w:t>
            </w:r>
          </w:p>
          <w:p w:rsidR="00D97B9F" w:rsidRDefault="00D97B9F" w:rsidP="0071736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К04.61</w:t>
            </w:r>
          </w:p>
          <w:p w:rsidR="00D97B9F" w:rsidRDefault="00D97B9F" w:rsidP="0071736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К04.62</w:t>
            </w:r>
          </w:p>
          <w:p w:rsidR="00D97B9F" w:rsidRDefault="00D97B9F" w:rsidP="0071736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К04.63</w:t>
            </w:r>
          </w:p>
          <w:p w:rsidR="00D97B9F" w:rsidRDefault="00D97B9F" w:rsidP="0071736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К04.69</w:t>
            </w:r>
          </w:p>
          <w:p w:rsidR="00D97B9F" w:rsidRDefault="00D97B9F" w:rsidP="0071736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К04.7</w:t>
            </w:r>
          </w:p>
          <w:p w:rsidR="00D97B9F" w:rsidRDefault="00D97B9F" w:rsidP="0071736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К04.8</w:t>
            </w:r>
          </w:p>
          <w:p w:rsidR="00D97B9F" w:rsidRDefault="00D97B9F" w:rsidP="0071736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К04.80</w:t>
            </w:r>
          </w:p>
          <w:p w:rsidR="00D97B9F" w:rsidRDefault="00D97B9F" w:rsidP="00717360"/>
        </w:tc>
        <w:tc>
          <w:tcPr>
            <w:tcW w:w="2835" w:type="dxa"/>
          </w:tcPr>
          <w:p w:rsidR="00D92EB9" w:rsidRDefault="00D97B9F" w:rsidP="00D92EB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B6869">
              <w:rPr>
                <w:rFonts w:ascii="Times New Roman" w:hAnsi="Times New Roman" w:cs="Times New Roman"/>
              </w:rPr>
              <w:lastRenderedPageBreak/>
              <w:t xml:space="preserve">Сбор анамнеза и жалоб при патологии полости рта-1; </w:t>
            </w:r>
            <w:r w:rsidR="00EB6283">
              <w:rPr>
                <w:rFonts w:ascii="Times New Roman" w:hAnsi="Times New Roman" w:cs="Times New Roman"/>
              </w:rPr>
              <w:t xml:space="preserve"> </w:t>
            </w:r>
            <w:r w:rsidRPr="001B6869">
              <w:rPr>
                <w:rFonts w:ascii="Times New Roman" w:hAnsi="Times New Roman" w:cs="Times New Roman"/>
              </w:rPr>
              <w:t>внешний осмо</w:t>
            </w:r>
            <w:r>
              <w:rPr>
                <w:rFonts w:ascii="Times New Roman" w:hAnsi="Times New Roman" w:cs="Times New Roman"/>
              </w:rPr>
              <w:t xml:space="preserve">тр челюстно-лицевой области-1; </w:t>
            </w:r>
            <w:r w:rsidRPr="001B6869">
              <w:rPr>
                <w:rFonts w:ascii="Times New Roman" w:hAnsi="Times New Roman" w:cs="Times New Roman"/>
              </w:rPr>
              <w:t>визуальное исследование при патологии полости рта-1;</w:t>
            </w:r>
          </w:p>
          <w:p w:rsidR="00A75BF9" w:rsidRDefault="00B2566F" w:rsidP="00B256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осмотр полости рта с помощью инструментов (с заполнением зубной формулы</w:t>
            </w:r>
            <w:r w:rsidR="00A86ADB">
              <w:rPr>
                <w:rFonts w:ascii="Times New Roman" w:hAnsi="Times New Roman" w:cs="Times New Roman"/>
              </w:rPr>
              <w:t>)-1 (при первичном обращении);</w:t>
            </w:r>
          </w:p>
          <w:p w:rsidR="00B2566F" w:rsidRDefault="00A75BF9" w:rsidP="00B256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определение</w:t>
            </w:r>
            <w:r w:rsidR="00A86ADB">
              <w:rPr>
                <w:rFonts w:ascii="Times New Roman" w:hAnsi="Times New Roman" w:cs="Times New Roman"/>
              </w:rPr>
              <w:t xml:space="preserve"> </w:t>
            </w:r>
            <w:r w:rsidR="00B2566F">
              <w:rPr>
                <w:rFonts w:ascii="Times New Roman" w:hAnsi="Times New Roman" w:cs="Times New Roman"/>
              </w:rPr>
              <w:t xml:space="preserve"> прикуса (временный, сменный, постоянный)-1</w:t>
            </w:r>
            <w:r w:rsidR="00A86ADB">
              <w:rPr>
                <w:rFonts w:ascii="Times New Roman" w:hAnsi="Times New Roman" w:cs="Times New Roman"/>
              </w:rPr>
              <w:t xml:space="preserve"> (при </w:t>
            </w:r>
            <w:r w:rsidR="00A86ADB">
              <w:rPr>
                <w:rFonts w:ascii="Times New Roman" w:hAnsi="Times New Roman" w:cs="Times New Roman"/>
              </w:rPr>
              <w:lastRenderedPageBreak/>
              <w:t>первичном обращении)</w:t>
            </w:r>
            <w:r w:rsidR="00B2566F">
              <w:rPr>
                <w:rFonts w:ascii="Times New Roman" w:hAnsi="Times New Roman" w:cs="Times New Roman"/>
              </w:rPr>
              <w:t xml:space="preserve">; </w:t>
            </w:r>
          </w:p>
          <w:p w:rsidR="00D92EB9" w:rsidRDefault="00D97B9F" w:rsidP="00D92EB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пальпация органов полости рта – 1</w:t>
            </w:r>
            <w:r w:rsidR="0098601B">
              <w:rPr>
                <w:rFonts w:ascii="Times New Roman" w:hAnsi="Times New Roman" w:cs="Times New Roman"/>
              </w:rPr>
              <w:t xml:space="preserve"> и более</w:t>
            </w:r>
            <w:r>
              <w:rPr>
                <w:rFonts w:ascii="Times New Roman" w:hAnsi="Times New Roman" w:cs="Times New Roman"/>
              </w:rPr>
              <w:t>;</w:t>
            </w:r>
            <w:r w:rsidR="00EB6283">
              <w:rPr>
                <w:rFonts w:ascii="Times New Roman" w:hAnsi="Times New Roman" w:cs="Times New Roman"/>
              </w:rPr>
              <w:t xml:space="preserve"> </w:t>
            </w:r>
            <w:r w:rsidR="007A29EF" w:rsidRPr="000503FF">
              <w:rPr>
                <w:rFonts w:ascii="Times New Roman" w:hAnsi="Times New Roman" w:cs="Times New Roman"/>
              </w:rPr>
              <w:t>определение индекса КПУ</w:t>
            </w:r>
            <w:r w:rsidR="007A29EF">
              <w:rPr>
                <w:rFonts w:ascii="Times New Roman" w:hAnsi="Times New Roman" w:cs="Times New Roman"/>
              </w:rPr>
              <w:t xml:space="preserve"> / кп / КПУ + кп - 1 (при первичном обращении)</w:t>
            </w:r>
            <w:r w:rsidR="001366C4">
              <w:rPr>
                <w:rFonts w:ascii="Times New Roman" w:hAnsi="Times New Roman" w:cs="Times New Roman"/>
              </w:rPr>
              <w:t>;</w:t>
            </w:r>
          </w:p>
          <w:p w:rsidR="00D97B9F" w:rsidRPr="00CD346D" w:rsidRDefault="00D97B9F" w:rsidP="00CD346D">
            <w:pPr>
              <w:rPr>
                <w:rFonts w:ascii="Times New Roman" w:hAnsi="Times New Roman" w:cs="Times New Roman"/>
              </w:rPr>
            </w:pPr>
            <w:r w:rsidRPr="001B6869">
              <w:rPr>
                <w:rFonts w:ascii="Times New Roman" w:hAnsi="Times New Roman" w:cs="Times New Roman"/>
              </w:rPr>
              <w:t xml:space="preserve">термодиагностика зуба -1; </w:t>
            </w:r>
            <w:r w:rsidR="00EB6283">
              <w:rPr>
                <w:rFonts w:ascii="Times New Roman" w:hAnsi="Times New Roman" w:cs="Times New Roman"/>
              </w:rPr>
              <w:t xml:space="preserve"> </w:t>
            </w:r>
            <w:r w:rsidRPr="001B6869">
              <w:rPr>
                <w:rFonts w:ascii="Times New Roman" w:hAnsi="Times New Roman" w:cs="Times New Roman"/>
              </w:rPr>
              <w:t>перкуссия зубов-1;</w:t>
            </w:r>
            <w:r w:rsidR="00EB6283">
              <w:rPr>
                <w:rFonts w:ascii="Times New Roman" w:hAnsi="Times New Roman" w:cs="Times New Roman"/>
              </w:rPr>
              <w:t xml:space="preserve"> </w:t>
            </w:r>
            <w:r w:rsidR="00CD346D">
              <w:rPr>
                <w:rFonts w:ascii="Times New Roman" w:hAnsi="Times New Roman" w:cs="Times New Roman"/>
              </w:rPr>
              <w:t xml:space="preserve"> прицельная внутриротовая контактная ренгенография  или радиовизиография  -1</w:t>
            </w:r>
            <w:r w:rsidR="00CD346D" w:rsidRPr="002A3FF8">
              <w:rPr>
                <w:rFonts w:ascii="Times New Roman" w:hAnsi="Times New Roman" w:cs="Times New Roman"/>
              </w:rPr>
              <w:t xml:space="preserve"> </w:t>
            </w:r>
            <w:r w:rsidR="00CD346D" w:rsidRPr="005341AB">
              <w:rPr>
                <w:rFonts w:ascii="Times New Roman" w:hAnsi="Times New Roman" w:cs="Times New Roman"/>
              </w:rPr>
              <w:t>(для постановки диагноза и  оценки степени разрушения зуба);</w:t>
            </w:r>
            <w:r w:rsidR="00CD346D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описание и интерпретация рентгенологических из</w:t>
            </w:r>
            <w:r w:rsidR="00857616">
              <w:rPr>
                <w:rFonts w:ascii="Times New Roman" w:hAnsi="Times New Roman" w:cs="Times New Roman"/>
              </w:rPr>
              <w:t>ображений-1.</w:t>
            </w:r>
          </w:p>
        </w:tc>
        <w:tc>
          <w:tcPr>
            <w:tcW w:w="1842" w:type="dxa"/>
          </w:tcPr>
          <w:p w:rsidR="00D97B9F" w:rsidRDefault="00D97B9F" w:rsidP="00CC0BEE">
            <w:pPr>
              <w:spacing w:after="0"/>
              <w:rPr>
                <w:rFonts w:ascii="Times New Roman" w:hAnsi="Times New Roman" w:cs="Times New Roman"/>
              </w:rPr>
            </w:pPr>
            <w:r w:rsidRPr="00D92EB9">
              <w:rPr>
                <w:rFonts w:ascii="Times New Roman" w:hAnsi="Times New Roman" w:cs="Times New Roman"/>
              </w:rPr>
              <w:lastRenderedPageBreak/>
              <w:t>Люминесцентная стоматоскопия; электроодонтометрия;</w:t>
            </w:r>
            <w:r w:rsidR="00EB6283" w:rsidRPr="00D92EB9">
              <w:rPr>
                <w:rFonts w:ascii="Times New Roman" w:hAnsi="Times New Roman" w:cs="Times New Roman"/>
              </w:rPr>
              <w:t xml:space="preserve">  </w:t>
            </w:r>
            <w:r w:rsidRPr="00D92EB9">
              <w:rPr>
                <w:rFonts w:ascii="Times New Roman" w:hAnsi="Times New Roman" w:cs="Times New Roman"/>
              </w:rPr>
              <w:t xml:space="preserve">описание и </w:t>
            </w:r>
            <w:r w:rsidR="00D33272" w:rsidRPr="00D92EB9">
              <w:rPr>
                <w:rFonts w:ascii="Times New Roman" w:hAnsi="Times New Roman" w:cs="Times New Roman"/>
              </w:rPr>
              <w:t xml:space="preserve"> и</w:t>
            </w:r>
            <w:r w:rsidRPr="00D92EB9">
              <w:rPr>
                <w:rFonts w:ascii="Times New Roman" w:hAnsi="Times New Roman" w:cs="Times New Roman"/>
              </w:rPr>
              <w:t>нтерпретация рентгенологических изображений;</w:t>
            </w:r>
            <w:r w:rsidR="00EB6283" w:rsidRPr="00D92EB9">
              <w:rPr>
                <w:rFonts w:ascii="Times New Roman" w:hAnsi="Times New Roman" w:cs="Times New Roman"/>
              </w:rPr>
              <w:t xml:space="preserve"> </w:t>
            </w:r>
            <w:r w:rsidRPr="00D92EB9">
              <w:rPr>
                <w:rFonts w:ascii="Times New Roman" w:hAnsi="Times New Roman" w:cs="Times New Roman"/>
              </w:rPr>
              <w:t>определение индекса гигиены;</w:t>
            </w:r>
            <w:r w:rsidR="00EB6283" w:rsidRPr="00D92EB9">
              <w:rPr>
                <w:rFonts w:ascii="Times New Roman" w:hAnsi="Times New Roman" w:cs="Times New Roman"/>
              </w:rPr>
              <w:t xml:space="preserve"> </w:t>
            </w:r>
            <w:r w:rsidRPr="00D92EB9">
              <w:rPr>
                <w:rFonts w:ascii="Times New Roman" w:hAnsi="Times New Roman" w:cs="Times New Roman"/>
              </w:rPr>
              <w:t>определение пародонтальных индексов</w:t>
            </w:r>
            <w:r w:rsidR="00CC0BEE">
              <w:rPr>
                <w:rFonts w:ascii="Times New Roman" w:hAnsi="Times New Roman" w:cs="Times New Roman"/>
              </w:rPr>
              <w:t>;</w:t>
            </w:r>
          </w:p>
          <w:p w:rsidR="00CC0BEE" w:rsidRPr="00D92EB9" w:rsidRDefault="00CC0BEE" w:rsidP="00CC0BEE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консультация врача-стоматолога-хирурга.</w:t>
            </w:r>
          </w:p>
        </w:tc>
        <w:tc>
          <w:tcPr>
            <w:tcW w:w="2820" w:type="dxa"/>
          </w:tcPr>
          <w:p w:rsidR="00D92EB9" w:rsidRDefault="00AD5D80" w:rsidP="00D92EB9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</w:rPr>
            </w:pPr>
            <w:r w:rsidRPr="00A86ADB">
              <w:rPr>
                <w:rFonts w:ascii="Times New Roman" w:hAnsi="Times New Roman" w:cs="Times New Roman"/>
              </w:rPr>
              <w:lastRenderedPageBreak/>
              <w:t>Обучение гигиене полости рта</w:t>
            </w:r>
            <w:r w:rsidR="00A86ADB">
              <w:rPr>
                <w:rFonts w:ascii="Times New Roman" w:hAnsi="Times New Roman" w:cs="Times New Roman"/>
              </w:rPr>
              <w:t xml:space="preserve"> - 1</w:t>
            </w:r>
            <w:r w:rsidRPr="00A86ADB">
              <w:rPr>
                <w:rFonts w:ascii="Times New Roman" w:hAnsi="Times New Roman" w:cs="Times New Roman"/>
              </w:rPr>
              <w:t xml:space="preserve">; </w:t>
            </w:r>
            <w:r w:rsidR="00857616" w:rsidRPr="00D92EB9">
              <w:rPr>
                <w:rFonts w:ascii="Times New Roman" w:hAnsi="Times New Roman" w:cs="Times New Roman"/>
              </w:rPr>
              <w:t xml:space="preserve">аппликационная анестезия - 1; </w:t>
            </w:r>
            <w:r w:rsidR="00A86ADB">
              <w:rPr>
                <w:rFonts w:ascii="Times New Roman" w:hAnsi="Times New Roman" w:cs="Times New Roman"/>
                <w:bCs/>
                <w:iCs/>
              </w:rPr>
              <w:t>эвакуация</w:t>
            </w:r>
            <w:r w:rsidR="00D97B9F" w:rsidRPr="00D92EB9">
              <w:rPr>
                <w:rFonts w:ascii="Times New Roman" w:hAnsi="Times New Roman" w:cs="Times New Roman"/>
                <w:bCs/>
                <w:iCs/>
              </w:rPr>
              <w:t xml:space="preserve"> распада   пульпы-1-4; </w:t>
            </w:r>
            <w:r w:rsidR="008154B1" w:rsidRPr="00D92EB9">
              <w:rPr>
                <w:rFonts w:ascii="Times New Roman" w:hAnsi="Times New Roman" w:cs="Times New Roman"/>
                <w:bCs/>
                <w:iCs/>
              </w:rPr>
              <w:t xml:space="preserve"> </w:t>
            </w:r>
            <w:r w:rsidR="00D97B9F" w:rsidRPr="00D92EB9">
              <w:rPr>
                <w:rFonts w:ascii="Times New Roman" w:hAnsi="Times New Roman" w:cs="Times New Roman"/>
                <w:bCs/>
                <w:iCs/>
              </w:rPr>
              <w:t>инструментальная и медикаментозная обработка корневого канала-1-4;</w:t>
            </w:r>
          </w:p>
          <w:p w:rsidR="00D97B9F" w:rsidRPr="00D92EB9" w:rsidRDefault="008154B1" w:rsidP="00A8684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92EB9">
              <w:rPr>
                <w:rFonts w:ascii="Times New Roman" w:hAnsi="Times New Roman" w:cs="Times New Roman"/>
                <w:bCs/>
                <w:iCs/>
              </w:rPr>
              <w:t xml:space="preserve"> </w:t>
            </w:r>
            <w:r w:rsidR="00D97B9F" w:rsidRPr="00D92EB9">
              <w:rPr>
                <w:rFonts w:ascii="Times New Roman" w:hAnsi="Times New Roman" w:cs="Times New Roman"/>
                <w:bCs/>
                <w:iCs/>
              </w:rPr>
              <w:t xml:space="preserve">пломбирование корневого канала -1-4;  </w:t>
            </w:r>
            <w:r w:rsidR="00A86840" w:rsidRPr="0014580D">
              <w:rPr>
                <w:rFonts w:ascii="Times New Roman" w:hAnsi="Times New Roman" w:cs="Times New Roman"/>
              </w:rPr>
              <w:t>прицельная внутриротовая контактная рентгенография или радиовизиография челюстно-лицевой области – 1</w:t>
            </w:r>
            <w:r w:rsidR="00A86840">
              <w:rPr>
                <w:rFonts w:ascii="Times New Roman" w:hAnsi="Times New Roman" w:cs="Times New Roman"/>
              </w:rPr>
              <w:t xml:space="preserve"> </w:t>
            </w:r>
            <w:r w:rsidR="00A86840" w:rsidRPr="0014580D">
              <w:rPr>
                <w:rFonts w:ascii="Times New Roman" w:hAnsi="Times New Roman" w:cs="Times New Roman"/>
              </w:rPr>
              <w:t xml:space="preserve">(контроль качества </w:t>
            </w:r>
            <w:r w:rsidR="00A86840" w:rsidRPr="0014580D">
              <w:rPr>
                <w:rFonts w:ascii="Times New Roman" w:hAnsi="Times New Roman" w:cs="Times New Roman"/>
              </w:rPr>
              <w:lastRenderedPageBreak/>
              <w:t>пломбирования корневых каналов</w:t>
            </w:r>
            <w:r w:rsidR="00A86840">
              <w:rPr>
                <w:rFonts w:ascii="Times New Roman" w:hAnsi="Times New Roman" w:cs="Times New Roman"/>
              </w:rPr>
              <w:t xml:space="preserve"> и  оценка степени разрушения  зуба</w:t>
            </w:r>
            <w:r w:rsidR="00A86840" w:rsidRPr="0014580D">
              <w:rPr>
                <w:rFonts w:ascii="Times New Roman" w:hAnsi="Times New Roman" w:cs="Times New Roman"/>
              </w:rPr>
              <w:t>); описание и интерпретация рентгенологических изображений – 1</w:t>
            </w:r>
            <w:r w:rsidR="00A86840">
              <w:rPr>
                <w:rFonts w:ascii="Times New Roman" w:hAnsi="Times New Roman" w:cs="Times New Roman"/>
              </w:rPr>
              <w:t xml:space="preserve"> ; </w:t>
            </w:r>
            <w:r w:rsidR="00D97B9F" w:rsidRPr="00D92EB9">
              <w:rPr>
                <w:rFonts w:ascii="Times New Roman" w:hAnsi="Times New Roman" w:cs="Times New Roman"/>
              </w:rPr>
              <w:t>восстановление зуба пломбой</w:t>
            </w:r>
            <w:r w:rsidR="0074374A">
              <w:rPr>
                <w:rFonts w:ascii="Times New Roman" w:hAnsi="Times New Roman" w:cs="Times New Roman"/>
              </w:rPr>
              <w:t>****</w:t>
            </w:r>
            <w:r w:rsidR="00D97B9F" w:rsidRPr="00D92EB9">
              <w:rPr>
                <w:rFonts w:ascii="Times New Roman" w:hAnsi="Times New Roman" w:cs="Times New Roman"/>
              </w:rPr>
              <w:t xml:space="preserve"> -1</w:t>
            </w:r>
            <w:r w:rsidR="001F0DFE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276" w:type="dxa"/>
          </w:tcPr>
          <w:p w:rsidR="00D92EB9" w:rsidRDefault="00AD5D80" w:rsidP="00D92EB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П</w:t>
            </w:r>
            <w:r w:rsidR="00D97B9F" w:rsidRPr="00357D2D">
              <w:rPr>
                <w:rFonts w:ascii="Times New Roman" w:hAnsi="Times New Roman" w:cs="Times New Roman"/>
              </w:rPr>
              <w:t xml:space="preserve">рофессиональная гигиена полости рта и зубов; </w:t>
            </w:r>
            <w:r w:rsidR="00A86ADB"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  <w:r w:rsidR="00857616">
              <w:rPr>
                <w:rFonts w:ascii="Times New Roman" w:hAnsi="Times New Roman" w:cs="Times New Roman"/>
              </w:rPr>
              <w:t xml:space="preserve"> </w:t>
            </w:r>
            <w:r w:rsidR="00D97B9F" w:rsidRPr="00357D2D">
              <w:rPr>
                <w:rFonts w:ascii="Times New Roman" w:hAnsi="Times New Roman" w:cs="Times New Roman"/>
              </w:rPr>
              <w:t>инфильтрационная анестезия и/или проводниковая анестезия;</w:t>
            </w:r>
            <w:r w:rsidR="00857616">
              <w:rPr>
                <w:rFonts w:ascii="Times New Roman" w:hAnsi="Times New Roman" w:cs="Times New Roman"/>
              </w:rPr>
              <w:t xml:space="preserve"> </w:t>
            </w:r>
            <w:r w:rsidR="00D97B9F" w:rsidRPr="00357D2D">
              <w:rPr>
                <w:rFonts w:ascii="Times New Roman" w:hAnsi="Times New Roman" w:cs="Times New Roman"/>
              </w:rPr>
              <w:t>снятие пломбы</w:t>
            </w:r>
            <w:r w:rsidR="00496238">
              <w:rPr>
                <w:rFonts w:ascii="Times New Roman" w:hAnsi="Times New Roman" w:cs="Times New Roman"/>
              </w:rPr>
              <w:t>*</w:t>
            </w:r>
            <w:r w:rsidR="00D97B9F" w:rsidRPr="00357D2D">
              <w:rPr>
                <w:rFonts w:ascii="Times New Roman" w:hAnsi="Times New Roman" w:cs="Times New Roman"/>
              </w:rPr>
              <w:t>;</w:t>
            </w:r>
            <w:r w:rsidR="00857616">
              <w:rPr>
                <w:rFonts w:ascii="Times New Roman" w:hAnsi="Times New Roman" w:cs="Times New Roman"/>
              </w:rPr>
              <w:t xml:space="preserve"> </w:t>
            </w:r>
          </w:p>
          <w:p w:rsidR="00D92EB9" w:rsidRDefault="00D97B9F" w:rsidP="00D92EB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57D2D">
              <w:rPr>
                <w:rFonts w:ascii="Times New Roman" w:hAnsi="Times New Roman" w:cs="Times New Roman"/>
              </w:rPr>
              <w:t xml:space="preserve"> наложение временной пломбы; </w:t>
            </w:r>
            <w:r w:rsidR="00857616">
              <w:rPr>
                <w:rFonts w:ascii="Times New Roman" w:hAnsi="Times New Roman" w:cs="Times New Roman"/>
              </w:rPr>
              <w:t xml:space="preserve"> </w:t>
            </w:r>
            <w:r w:rsidRPr="00357D2D">
              <w:rPr>
                <w:rFonts w:ascii="Times New Roman" w:hAnsi="Times New Roman" w:cs="Times New Roman"/>
              </w:rPr>
              <w:t xml:space="preserve">снятие временной пломбы; коагуляция десны; </w:t>
            </w:r>
          </w:p>
          <w:p w:rsidR="00D92EB9" w:rsidRPr="00AD5D80" w:rsidRDefault="00D97B9F" w:rsidP="00A86ADB">
            <w:pPr>
              <w:spacing w:after="0" w:line="240" w:lineRule="auto"/>
              <w:rPr>
                <w:rFonts w:ascii="Times New Roman" w:hAnsi="Times New Roman" w:cs="Times New Roman"/>
                <w:b/>
                <w:u w:val="single"/>
              </w:rPr>
            </w:pPr>
            <w:r w:rsidRPr="00357D2D">
              <w:rPr>
                <w:rFonts w:ascii="Times New Roman" w:hAnsi="Times New Roman" w:cs="Times New Roman"/>
              </w:rPr>
              <w:t>трепанация зуба</w:t>
            </w:r>
            <w:r w:rsidR="00A86ADB">
              <w:rPr>
                <w:rFonts w:ascii="Times New Roman" w:hAnsi="Times New Roman" w:cs="Times New Roman"/>
              </w:rPr>
              <w:t xml:space="preserve">; </w:t>
            </w:r>
            <w:r w:rsidRPr="00AD5D80"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</w:p>
          <w:p w:rsidR="0074374A" w:rsidRPr="009F2D72" w:rsidRDefault="00D97B9F" w:rsidP="007437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7D2D">
              <w:rPr>
                <w:rFonts w:ascii="Times New Roman" w:hAnsi="Times New Roman" w:cs="Times New Roman"/>
              </w:rPr>
              <w:t>распломбировка</w:t>
            </w:r>
            <w:r w:rsidR="00AD5D80">
              <w:rPr>
                <w:rFonts w:ascii="Times New Roman" w:hAnsi="Times New Roman" w:cs="Times New Roman"/>
              </w:rPr>
              <w:t xml:space="preserve"> </w:t>
            </w:r>
            <w:r w:rsidRPr="00357D2D">
              <w:rPr>
                <w:rFonts w:ascii="Times New Roman" w:hAnsi="Times New Roman" w:cs="Times New Roman"/>
              </w:rPr>
              <w:t xml:space="preserve"> корневого канала</w:t>
            </w:r>
            <w:r w:rsidRPr="002738F4">
              <w:rPr>
                <w:rFonts w:ascii="Times New Roman" w:hAnsi="Times New Roman" w:cs="Times New Roman"/>
              </w:rPr>
              <w:t>;</w:t>
            </w:r>
            <w:r w:rsidR="0074374A" w:rsidRPr="002738F4">
              <w:rPr>
                <w:rFonts w:ascii="Times New Roman" w:hAnsi="Times New Roman" w:cs="Times New Roman"/>
                <w:sz w:val="24"/>
                <w:szCs w:val="24"/>
              </w:rPr>
              <w:t xml:space="preserve"> фиксация внутриканального (анкерного) штифта, вкладки;</w:t>
            </w:r>
            <w:r w:rsidR="007437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97B9F" w:rsidRPr="00357D2D" w:rsidRDefault="008154B1" w:rsidP="00A86ADB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D97B9F" w:rsidRPr="00357D2D">
              <w:rPr>
                <w:rFonts w:ascii="Times New Roman" w:hAnsi="Times New Roman" w:cs="Times New Roman"/>
              </w:rPr>
              <w:t xml:space="preserve">временное пломбирование </w:t>
            </w:r>
            <w:r w:rsidR="00D97B9F" w:rsidRPr="00357D2D">
              <w:rPr>
                <w:rFonts w:ascii="Times New Roman" w:hAnsi="Times New Roman" w:cs="Times New Roman"/>
              </w:rPr>
              <w:lastRenderedPageBreak/>
              <w:t>лекарственны</w:t>
            </w:r>
            <w:r w:rsidR="00D97B9F">
              <w:rPr>
                <w:rFonts w:ascii="Times New Roman" w:hAnsi="Times New Roman" w:cs="Times New Roman"/>
              </w:rPr>
              <w:t>м препаратом корневого канала;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D97B9F" w:rsidRPr="00357D2D">
              <w:rPr>
                <w:rFonts w:ascii="Times New Roman" w:hAnsi="Times New Roman" w:cs="Times New Roman"/>
              </w:rPr>
              <w:t xml:space="preserve">назначение лекарственных препаратов при заболеваниях зубов. </w:t>
            </w:r>
          </w:p>
        </w:tc>
        <w:tc>
          <w:tcPr>
            <w:tcW w:w="2126" w:type="dxa"/>
          </w:tcPr>
          <w:p w:rsidR="00D97B9F" w:rsidRPr="009075CD" w:rsidRDefault="00D97B9F" w:rsidP="00A86ADB">
            <w:pPr>
              <w:rPr>
                <w:rFonts w:ascii="Times New Roman" w:hAnsi="Times New Roman" w:cs="Times New Roman"/>
              </w:rPr>
            </w:pPr>
            <w:r w:rsidRPr="00CD426B">
              <w:rPr>
                <w:rStyle w:val="apple-style-span"/>
                <w:rFonts w:ascii="Times New Roman" w:hAnsi="Times New Roman" w:cs="Times New Roman"/>
              </w:rPr>
              <w:lastRenderedPageBreak/>
              <w:t xml:space="preserve">Анестетики; препараты для аппликационной анестезии; антисептики;  материалы для временных пломб; материалы для пломбирования корневого канала (временного или постоянного);  материалы </w:t>
            </w:r>
            <w:r>
              <w:rPr>
                <w:rStyle w:val="apple-style-span"/>
                <w:rFonts w:ascii="Times New Roman" w:hAnsi="Times New Roman" w:cs="Times New Roman"/>
              </w:rPr>
              <w:t xml:space="preserve">для постоянного </w:t>
            </w:r>
            <w:r>
              <w:rPr>
                <w:rStyle w:val="apple-style-span"/>
                <w:rFonts w:ascii="Times New Roman" w:hAnsi="Times New Roman" w:cs="Times New Roman"/>
              </w:rPr>
              <w:lastRenderedPageBreak/>
              <w:t>пломбирования (</w:t>
            </w:r>
            <w:r w:rsidRPr="00CD426B">
              <w:rPr>
                <w:rStyle w:val="apple-style-span"/>
                <w:rFonts w:ascii="Times New Roman" w:hAnsi="Times New Roman" w:cs="Times New Roman"/>
              </w:rPr>
              <w:t>за исключением амальгамы);</w:t>
            </w:r>
            <w:r w:rsidR="00A86ADB">
              <w:rPr>
                <w:rStyle w:val="apple-style-span"/>
                <w:rFonts w:ascii="Times New Roman" w:hAnsi="Times New Roman" w:cs="Times New Roman"/>
              </w:rPr>
              <w:t xml:space="preserve"> </w:t>
            </w:r>
            <w:r w:rsidR="0074374A" w:rsidRPr="002738F4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 xml:space="preserve">фотополимеры – </w:t>
            </w:r>
            <w:r w:rsidR="0074374A" w:rsidRPr="002738F4">
              <w:rPr>
                <w:rStyle w:val="apple-style-span"/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="0074374A" w:rsidRPr="002738F4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74374A" w:rsidRPr="002738F4">
              <w:rPr>
                <w:rStyle w:val="apple-style-span"/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="0074374A" w:rsidRPr="002738F4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74374A" w:rsidRPr="002738F4">
              <w:rPr>
                <w:rStyle w:val="apple-style-span"/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  <w:r w:rsidR="0074374A" w:rsidRPr="002738F4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 xml:space="preserve"> класс по Блэку  только для фронтальных зубов, анкерные штифты, материалы для фиксации штифтов, </w:t>
            </w:r>
            <w:r w:rsidRPr="002738F4">
              <w:rPr>
                <w:rStyle w:val="apple-style-span"/>
                <w:rFonts w:ascii="Times New Roman" w:hAnsi="Times New Roman" w:cs="Times New Roman"/>
              </w:rPr>
              <w:t xml:space="preserve"> </w:t>
            </w:r>
            <w:r w:rsidRPr="002738F4">
              <w:rPr>
                <w:rFonts w:ascii="Times New Roman" w:hAnsi="Times New Roman" w:cs="Times New Roman"/>
              </w:rPr>
              <w:t>пас</w:t>
            </w:r>
            <w:r w:rsidRPr="00CD426B">
              <w:rPr>
                <w:rFonts w:ascii="Times New Roman" w:hAnsi="Times New Roman" w:cs="Times New Roman"/>
              </w:rPr>
              <w:t xml:space="preserve">ты полировочные; </w:t>
            </w:r>
            <w:r w:rsidR="00583728" w:rsidRPr="00A86ADB">
              <w:rPr>
                <w:rFonts w:ascii="Times New Roman" w:hAnsi="Times New Roman" w:cs="Times New Roman"/>
                <w:sz w:val="24"/>
                <w:szCs w:val="24"/>
              </w:rPr>
              <w:t>пасты для снятия зубного налёта;</w:t>
            </w:r>
            <w:r w:rsidR="005837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D426B">
              <w:rPr>
                <w:rFonts w:ascii="Times New Roman" w:hAnsi="Times New Roman" w:cs="Times New Roman"/>
              </w:rPr>
              <w:t>материалы для распломбировки</w:t>
            </w:r>
            <w:r w:rsidR="00290621">
              <w:rPr>
                <w:rFonts w:ascii="Times New Roman" w:hAnsi="Times New Roman" w:cs="Times New Roman"/>
              </w:rPr>
              <w:t xml:space="preserve"> </w:t>
            </w:r>
            <w:r w:rsidRPr="00CD426B">
              <w:rPr>
                <w:rFonts w:ascii="Times New Roman" w:hAnsi="Times New Roman" w:cs="Times New Roman"/>
              </w:rPr>
              <w:t xml:space="preserve"> корневых каналов; физиолечение.</w:t>
            </w:r>
          </w:p>
        </w:tc>
        <w:tc>
          <w:tcPr>
            <w:tcW w:w="709" w:type="dxa"/>
          </w:tcPr>
          <w:p w:rsidR="00D97B9F" w:rsidRPr="0039094E" w:rsidRDefault="00D97B9F" w:rsidP="007173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 21</w:t>
            </w:r>
            <w:r w:rsidRPr="0039094E">
              <w:rPr>
                <w:rFonts w:ascii="Times New Roman" w:hAnsi="Times New Roman" w:cs="Times New Roman"/>
                <w:sz w:val="24"/>
                <w:szCs w:val="24"/>
              </w:rPr>
              <w:t xml:space="preserve"> дней</w:t>
            </w:r>
          </w:p>
        </w:tc>
        <w:tc>
          <w:tcPr>
            <w:tcW w:w="1275" w:type="dxa"/>
          </w:tcPr>
          <w:p w:rsidR="0082412D" w:rsidRDefault="0082412D" w:rsidP="008241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9094E">
              <w:rPr>
                <w:rFonts w:ascii="Times New Roman" w:hAnsi="Times New Roman" w:cs="Times New Roman"/>
                <w:sz w:val="24"/>
                <w:szCs w:val="24"/>
              </w:rPr>
              <w:t>Лечение завершено (301); выздоровление  (301)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97B9F" w:rsidRDefault="00D97B9F" w:rsidP="007173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7B9F" w:rsidRDefault="00D97B9F" w:rsidP="007173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7B9F" w:rsidRDefault="00D97B9F" w:rsidP="007173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7B9F" w:rsidRDefault="00D97B9F" w:rsidP="007173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7B9F" w:rsidRDefault="00D97B9F" w:rsidP="007173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7B9F" w:rsidRDefault="00D97B9F" w:rsidP="007173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7B9F" w:rsidRPr="0039094E" w:rsidRDefault="00D97B9F" w:rsidP="007173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97B9F" w:rsidRDefault="00D97B9F" w:rsidP="00D97B9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** Дополнительная информация</w:t>
      </w:r>
    </w:p>
    <w:p w:rsidR="00D97B9F" w:rsidRPr="00A86ADB" w:rsidRDefault="00AD5D80" w:rsidP="00AD5D80">
      <w:pPr>
        <w:rPr>
          <w:rFonts w:ascii="Times New Roman" w:hAnsi="Times New Roman" w:cs="Times New Roman"/>
          <w:sz w:val="24"/>
          <w:szCs w:val="24"/>
        </w:rPr>
      </w:pPr>
      <w:r w:rsidRPr="00A86ADB">
        <w:rPr>
          <w:rFonts w:ascii="Times New Roman" w:hAnsi="Times New Roman" w:cs="Times New Roman"/>
          <w:b/>
          <w:sz w:val="24"/>
          <w:szCs w:val="24"/>
        </w:rPr>
        <w:t>*</w:t>
      </w:r>
      <w:r w:rsidRPr="00A86ADB">
        <w:rPr>
          <w:rFonts w:ascii="Times New Roman" w:hAnsi="Times New Roman" w:cs="Times New Roman"/>
          <w:sz w:val="24"/>
          <w:szCs w:val="24"/>
        </w:rPr>
        <w:t xml:space="preserve">Снятие пломбы из амальгамы. </w:t>
      </w:r>
    </w:p>
    <w:p w:rsidR="00D97B9F" w:rsidRDefault="00D97B9F" w:rsidP="00D97B9F">
      <w:pPr>
        <w:pStyle w:val="a4"/>
        <w:keepLines/>
        <w:spacing w:before="0" w:beforeAutospacing="0" w:after="0" w:afterAutospacing="0"/>
        <w:jc w:val="both"/>
      </w:pPr>
      <w:r>
        <w:rPr>
          <w:b/>
        </w:rPr>
        <w:t>**1</w:t>
      </w:r>
      <w:r w:rsidR="00D92EB9">
        <w:rPr>
          <w:b/>
        </w:rPr>
        <w:t>.</w:t>
      </w:r>
      <w:r>
        <w:rPr>
          <w:b/>
        </w:rPr>
        <w:t xml:space="preserve"> </w:t>
      </w:r>
      <w:r w:rsidRPr="00BB1A0A">
        <w:t>Явка</w:t>
      </w:r>
      <w:r w:rsidRPr="00832820">
        <w:t xml:space="preserve"> на прием к врачу-стоматологу</w:t>
      </w:r>
      <w:r w:rsidR="00290621">
        <w:t xml:space="preserve"> (</w:t>
      </w:r>
      <w:r w:rsidRPr="00832820">
        <w:t>лечащему врачу) минимум один раз в полгода для проведения профилактических осмотров, гигиенических мероприятий.</w:t>
      </w:r>
    </w:p>
    <w:p w:rsidR="00D97B9F" w:rsidRDefault="00D97B9F" w:rsidP="00D97B9F">
      <w:pPr>
        <w:pStyle w:val="a4"/>
        <w:keepLines/>
        <w:spacing w:before="0" w:beforeAutospacing="0" w:after="0" w:afterAutospacing="0"/>
        <w:jc w:val="both"/>
      </w:pPr>
      <w:r>
        <w:t xml:space="preserve">2.Запломбированные зубы </w:t>
      </w:r>
      <w:r w:rsidRPr="004A6759">
        <w:t xml:space="preserve"> </w:t>
      </w:r>
      <w:r w:rsidRPr="00EF33B9">
        <w:t>чистить</w:t>
      </w:r>
      <w:r w:rsidRPr="004A6759">
        <w:t xml:space="preserve"> зубной щеткой с пастой так же, как </w:t>
      </w:r>
      <w:r w:rsidRPr="00EF33B9">
        <w:t>естественные</w:t>
      </w:r>
      <w:r w:rsidRPr="004A6759">
        <w:t xml:space="preserve"> зубы — дв</w:t>
      </w:r>
      <w:r>
        <w:t xml:space="preserve">а раза в день. После еды </w:t>
      </w:r>
      <w:r w:rsidRPr="004A6759">
        <w:t xml:space="preserve"> полоскать рот для удаления остатков пищи.</w:t>
      </w:r>
    </w:p>
    <w:p w:rsidR="00D97B9F" w:rsidRDefault="00D97B9F" w:rsidP="00D97B9F">
      <w:pPr>
        <w:pStyle w:val="a4"/>
        <w:keepLines/>
        <w:spacing w:before="0" w:beforeAutospacing="0" w:after="0" w:afterAutospacing="0"/>
        <w:jc w:val="both"/>
      </w:pPr>
      <w:r>
        <w:t xml:space="preserve">3. </w:t>
      </w:r>
      <w:r w:rsidRPr="004A6759">
        <w:t xml:space="preserve">Для чистки межзубных промежутков </w:t>
      </w:r>
      <w:r w:rsidRPr="00EF33B9">
        <w:t>можно</w:t>
      </w:r>
      <w:r w:rsidRPr="004A6759">
        <w:t xml:space="preserve"> использовать зубные нити (флоссы)</w:t>
      </w:r>
      <w:r>
        <w:t>.</w:t>
      </w:r>
      <w:r w:rsidRPr="004A6759">
        <w:t xml:space="preserve"> </w:t>
      </w:r>
    </w:p>
    <w:p w:rsidR="00D97B9F" w:rsidRDefault="00D97B9F" w:rsidP="00D97B9F">
      <w:pPr>
        <w:pStyle w:val="a4"/>
        <w:keepLines/>
        <w:spacing w:before="0" w:beforeAutospacing="0" w:after="0" w:afterAutospacing="0"/>
        <w:jc w:val="both"/>
      </w:pPr>
      <w:r>
        <w:t>4.</w:t>
      </w:r>
      <w:r w:rsidRPr="004A6759">
        <w:t xml:space="preserve">Если после пломбирования и окончания действия анестезии пломба мешает смыканию зубов, то необходимо в ближайшее время </w:t>
      </w:r>
      <w:r w:rsidRPr="00EF33B9">
        <w:t>обратиться</w:t>
      </w:r>
      <w:r w:rsidRPr="004A6759">
        <w:t xml:space="preserve"> к лечащему врачу.</w:t>
      </w:r>
    </w:p>
    <w:p w:rsidR="00D97B9F" w:rsidRDefault="00D97B9F" w:rsidP="00D97B9F">
      <w:pPr>
        <w:pStyle w:val="a4"/>
        <w:keepLines/>
        <w:spacing w:before="0" w:beforeAutospacing="0" w:after="0" w:afterAutospacing="0"/>
        <w:contextualSpacing/>
        <w:jc w:val="both"/>
      </w:pPr>
      <w:r>
        <w:t>5.</w:t>
      </w:r>
      <w:r w:rsidRPr="004A6759">
        <w:t xml:space="preserve">При пломбах из композитных материалов не следует принимать пищу, содержащую </w:t>
      </w:r>
      <w:r w:rsidRPr="00EF33B9">
        <w:t>естественные</w:t>
      </w:r>
      <w:r w:rsidRPr="004A6759">
        <w:t xml:space="preserve"> и искусственные красители (например: чернику, чай, кофе и т. п.), в течение </w:t>
      </w:r>
      <w:r w:rsidRPr="00EF33B9">
        <w:t>первых</w:t>
      </w:r>
      <w:r w:rsidRPr="004A6759">
        <w:t xml:space="preserve"> двух суток после пломбирования зуба.</w:t>
      </w:r>
    </w:p>
    <w:p w:rsidR="00D97B9F" w:rsidRDefault="00D97B9F" w:rsidP="00D97B9F">
      <w:pPr>
        <w:pStyle w:val="a4"/>
        <w:keepLines/>
        <w:spacing w:before="0" w:beforeAutospacing="0" w:after="0" w:afterAutospacing="0"/>
        <w:contextualSpacing/>
        <w:jc w:val="both"/>
      </w:pPr>
      <w:r>
        <w:t xml:space="preserve">6. </w:t>
      </w:r>
      <w:r w:rsidRPr="004A6759">
        <w:t>Возможно временн</w:t>
      </w:r>
      <w:r>
        <w:t>ое появление боли (по</w:t>
      </w:r>
      <w:r w:rsidRPr="004A6759">
        <w:t>вышенной чу</w:t>
      </w:r>
      <w:r>
        <w:t>вствительности) в запломбирован</w:t>
      </w:r>
      <w:r w:rsidRPr="004A6759">
        <w:t>ном зубе в</w:t>
      </w:r>
      <w:r>
        <w:t>о время приема и пережевывания пи</w:t>
      </w:r>
      <w:r w:rsidRPr="004A6759">
        <w:t xml:space="preserve">щи. Если указанные симптомы не проходят в </w:t>
      </w:r>
      <w:r w:rsidRPr="00EF33B9">
        <w:t>течение</w:t>
      </w:r>
      <w:r w:rsidRPr="004A6759">
        <w:t xml:space="preserve"> 1—2 нед., необходимо о</w:t>
      </w:r>
      <w:r w:rsidR="0055372C">
        <w:t>братиться к лечащему врачу</w:t>
      </w:r>
      <w:r w:rsidRPr="004A6759">
        <w:t>.</w:t>
      </w:r>
    </w:p>
    <w:p w:rsidR="00D97B9F" w:rsidRDefault="00D97B9F" w:rsidP="00D97B9F">
      <w:pPr>
        <w:pStyle w:val="a4"/>
        <w:keepLines/>
        <w:spacing w:before="0" w:beforeAutospacing="0" w:after="0" w:afterAutospacing="0"/>
        <w:contextualSpacing/>
        <w:jc w:val="both"/>
      </w:pPr>
      <w:r>
        <w:t xml:space="preserve">7. </w:t>
      </w:r>
      <w:r w:rsidRPr="004A6759">
        <w:t>При возникновении в зубе резкой боли н</w:t>
      </w:r>
      <w:r>
        <w:t>е</w:t>
      </w:r>
      <w:r w:rsidRPr="004A6759">
        <w:t xml:space="preserve">обходимо как можно быстрее обратиться к </w:t>
      </w:r>
      <w:r w:rsidRPr="00EF33B9">
        <w:t>лечащему</w:t>
      </w:r>
      <w:r w:rsidRPr="004A6759">
        <w:t xml:space="preserve"> </w:t>
      </w:r>
      <w:r w:rsidR="0055372C">
        <w:t>врачу</w:t>
      </w:r>
      <w:r w:rsidRPr="004A6759">
        <w:t>.</w:t>
      </w:r>
    </w:p>
    <w:p w:rsidR="00D97B9F" w:rsidRDefault="00D92EB9" w:rsidP="00D97B9F">
      <w:pPr>
        <w:pStyle w:val="a4"/>
        <w:keepLines/>
        <w:spacing w:before="0" w:beforeAutospacing="0" w:after="0" w:afterAutospacing="0"/>
        <w:contextualSpacing/>
        <w:jc w:val="both"/>
      </w:pPr>
      <w:r>
        <w:lastRenderedPageBreak/>
        <w:t>8</w:t>
      </w:r>
      <w:r w:rsidR="00D97B9F">
        <w:t xml:space="preserve">. </w:t>
      </w:r>
      <w:r w:rsidR="00D97B9F" w:rsidRPr="004A6759">
        <w:t xml:space="preserve">Раз в полгода следует посещать </w:t>
      </w:r>
      <w:r w:rsidR="00D97B9F" w:rsidRPr="00EF33B9">
        <w:t>стоматолога</w:t>
      </w:r>
      <w:r w:rsidR="00D97B9F" w:rsidRPr="004A6759">
        <w:t xml:space="preserve"> для проведения профилактических </w:t>
      </w:r>
      <w:r w:rsidR="00D97B9F" w:rsidRPr="00EF33B9">
        <w:t>осмотров</w:t>
      </w:r>
      <w:r w:rsidR="00D97B9F" w:rsidRPr="004A6759">
        <w:t xml:space="preserve"> и необходимых манипуляций (при пломбах из композитных материалов — для полировки пломбы, что увеличит срок её службы).</w:t>
      </w:r>
    </w:p>
    <w:p w:rsidR="00D97B9F" w:rsidRDefault="00D92EB9" w:rsidP="00D97B9F">
      <w:pPr>
        <w:jc w:val="both"/>
        <w:rPr>
          <w:rFonts w:ascii="Times New Roman" w:hAnsi="Times New Roman" w:cs="Times New Roman"/>
          <w:sz w:val="24"/>
          <w:szCs w:val="24"/>
        </w:rPr>
      </w:pPr>
      <w:r>
        <w:t>9</w:t>
      </w:r>
      <w:r w:rsidR="00D97B9F">
        <w:t xml:space="preserve">. </w:t>
      </w:r>
      <w:r w:rsidR="00D97B9F" w:rsidRPr="00DD56E7">
        <w:rPr>
          <w:rFonts w:ascii="Times New Roman" w:hAnsi="Times New Roman" w:cs="Times New Roman"/>
          <w:sz w:val="24"/>
          <w:szCs w:val="24"/>
        </w:rPr>
        <w:t>После проведения лечения необходимо динамическое наблюдение за зубом в течение 2-х лет. Контрольное рентгенологическое исследование следует проводить</w:t>
      </w:r>
      <w:r w:rsidR="00D97B9F">
        <w:rPr>
          <w:rFonts w:ascii="Times New Roman" w:hAnsi="Times New Roman" w:cs="Times New Roman"/>
          <w:sz w:val="24"/>
          <w:szCs w:val="24"/>
        </w:rPr>
        <w:t xml:space="preserve"> не ранее 3 месяцев и </w:t>
      </w:r>
      <w:r w:rsidR="00D97B9F" w:rsidRPr="00DD56E7">
        <w:rPr>
          <w:rFonts w:ascii="Times New Roman" w:hAnsi="Times New Roman" w:cs="Times New Roman"/>
          <w:sz w:val="24"/>
          <w:szCs w:val="24"/>
        </w:rPr>
        <w:t xml:space="preserve"> не позднее 1 года после пломбирования.</w:t>
      </w:r>
    </w:p>
    <w:p w:rsidR="006220FD" w:rsidRDefault="006220FD" w:rsidP="00D97B9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***</w:t>
      </w:r>
      <w:r w:rsidRPr="006220FD">
        <w:rPr>
          <w:rFonts w:ascii="Times New Roman" w:hAnsi="Times New Roman" w:cs="Times New Roman"/>
          <w:sz w:val="24"/>
          <w:szCs w:val="24"/>
        </w:rPr>
        <w:t xml:space="preserve">Врачами-стоматологами (прошедшими аккредитацию в 2016 году и позднее). Врач – стоматолог проводит </w:t>
      </w:r>
      <w:r>
        <w:rPr>
          <w:rFonts w:ascii="Times New Roman" w:hAnsi="Times New Roman" w:cs="Times New Roman"/>
          <w:sz w:val="24"/>
          <w:szCs w:val="24"/>
        </w:rPr>
        <w:t xml:space="preserve">лечение болезней периапикальных тканей </w:t>
      </w:r>
      <w:r w:rsidRPr="006220FD">
        <w:rPr>
          <w:rFonts w:ascii="Times New Roman" w:hAnsi="Times New Roman" w:cs="Times New Roman"/>
          <w:sz w:val="24"/>
          <w:szCs w:val="24"/>
        </w:rPr>
        <w:t xml:space="preserve"> молочных и постоянных зубов (исключая санацию детей в условиях анестезиологического пособия).</w:t>
      </w:r>
    </w:p>
    <w:p w:rsidR="007F21F9" w:rsidRPr="00E6648D" w:rsidRDefault="007F21F9" w:rsidP="00E6648D">
      <w:pPr>
        <w:pStyle w:val="a4"/>
        <w:keepLines/>
        <w:spacing w:before="0" w:beforeAutospacing="0" w:after="0" w:afterAutospacing="0"/>
        <w:jc w:val="both"/>
      </w:pPr>
      <w:r>
        <w:t>****</w:t>
      </w:r>
      <w:r w:rsidRPr="00EE615C">
        <w:rPr>
          <w:bCs/>
          <w:iCs/>
        </w:rPr>
        <w:t xml:space="preserve"> </w:t>
      </w:r>
      <w:r>
        <w:rPr>
          <w:color w:val="000000" w:themeColor="text1"/>
        </w:rPr>
        <w:t>Шлифовка и/или полировка пломбы   входят в состав услуги «Восстановление зуба пломбой».</w:t>
      </w:r>
    </w:p>
    <w:p w:rsidR="00BA07A9" w:rsidRDefault="00BA07A9" w:rsidP="007F21F9">
      <w:pPr>
        <w:pStyle w:val="a4"/>
        <w:spacing w:before="0" w:beforeAutospacing="0" w:after="0" w:afterAutospacing="0"/>
        <w:rPr>
          <w:color w:val="000000" w:themeColor="text1"/>
        </w:rPr>
      </w:pPr>
    </w:p>
    <w:p w:rsidR="00BA07A9" w:rsidRDefault="00BA07A9" w:rsidP="007F21F9">
      <w:pPr>
        <w:pStyle w:val="a4"/>
        <w:spacing w:before="0" w:beforeAutospacing="0" w:after="0" w:afterAutospacing="0"/>
        <w:rPr>
          <w:color w:val="000000" w:themeColor="text1"/>
        </w:rPr>
      </w:pPr>
    </w:p>
    <w:p w:rsidR="00BA07A9" w:rsidRPr="005948E7" w:rsidRDefault="00BA07A9" w:rsidP="00BA07A9">
      <w:pPr>
        <w:widowControl w:val="0"/>
        <w:shd w:val="clear" w:color="auto" w:fill="FFFFFF"/>
        <w:spacing w:after="0" w:line="240" w:lineRule="auto"/>
        <w:jc w:val="both"/>
        <w:outlineLvl w:val="0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5948E7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>Алгоритм профессиональной гигиены  рта и зубов</w:t>
      </w:r>
    </w:p>
    <w:p w:rsidR="00BA07A9" w:rsidRPr="005948E7" w:rsidRDefault="00BA07A9" w:rsidP="00BA07A9">
      <w:pPr>
        <w:widowControl w:val="0"/>
        <w:shd w:val="clear" w:color="auto" w:fill="FFFFFF"/>
        <w:spacing w:after="0" w:line="240" w:lineRule="auto"/>
        <w:ind w:firstLine="720"/>
        <w:jc w:val="both"/>
        <w:outlineLvl w:val="0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5948E7">
        <w:rPr>
          <w:rFonts w:ascii="Times New Roman" w:eastAsia="Arial Unicode MS" w:hAnsi="Times New Roman" w:cs="Times New Roman"/>
          <w:sz w:val="24"/>
          <w:szCs w:val="24"/>
          <w:u w:color="000000"/>
        </w:rPr>
        <w:t>Этапы профессиональной гигиены:</w:t>
      </w:r>
    </w:p>
    <w:p w:rsidR="00BA07A9" w:rsidRPr="005948E7" w:rsidRDefault="00BA07A9" w:rsidP="00BA07A9">
      <w:pPr>
        <w:widowControl w:val="0"/>
        <w:shd w:val="clear" w:color="auto" w:fill="FFFFFF"/>
        <w:spacing w:after="0" w:line="240" w:lineRule="auto"/>
        <w:jc w:val="both"/>
        <w:outlineLvl w:val="0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5948E7">
        <w:rPr>
          <w:rFonts w:ascii="Times New Roman" w:eastAsia="Arial Unicode MS" w:hAnsi="Times New Roman" w:cs="Times New Roman"/>
          <w:sz w:val="24"/>
          <w:szCs w:val="24"/>
          <w:u w:color="000000"/>
        </w:rPr>
        <w:t>— обучение пациента индивидуальной гигиене рта;</w:t>
      </w:r>
    </w:p>
    <w:p w:rsidR="00BA07A9" w:rsidRPr="005948E7" w:rsidRDefault="00BA07A9" w:rsidP="00BA07A9">
      <w:pPr>
        <w:widowControl w:val="0"/>
        <w:shd w:val="clear" w:color="auto" w:fill="FFFFFF"/>
        <w:spacing w:after="0" w:line="240" w:lineRule="auto"/>
        <w:jc w:val="both"/>
        <w:outlineLvl w:val="0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5948E7">
        <w:rPr>
          <w:rFonts w:ascii="Times New Roman" w:eastAsia="Arial Unicode MS" w:hAnsi="Times New Roman" w:cs="Times New Roman"/>
          <w:sz w:val="24"/>
          <w:szCs w:val="24"/>
          <w:u w:color="000000"/>
        </w:rPr>
        <w:t>—  контролируемая чистка зубов</w:t>
      </w:r>
    </w:p>
    <w:p w:rsidR="00BA07A9" w:rsidRPr="005948E7" w:rsidRDefault="00BA07A9" w:rsidP="00BA07A9">
      <w:pPr>
        <w:widowControl w:val="0"/>
        <w:shd w:val="clear" w:color="auto" w:fill="FFFFFF"/>
        <w:spacing w:after="0" w:line="240" w:lineRule="auto"/>
        <w:jc w:val="both"/>
        <w:outlineLvl w:val="0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5948E7">
        <w:rPr>
          <w:rFonts w:ascii="Times New Roman" w:eastAsia="Arial Unicode MS" w:hAnsi="Times New Roman" w:cs="Times New Roman"/>
          <w:sz w:val="24"/>
          <w:szCs w:val="24"/>
          <w:u w:color="000000"/>
        </w:rPr>
        <w:t>— удаление  над-  и поддесневых зубных отложений;</w:t>
      </w:r>
    </w:p>
    <w:p w:rsidR="00BA07A9" w:rsidRPr="005948E7" w:rsidRDefault="00BA07A9" w:rsidP="00BA07A9">
      <w:pPr>
        <w:widowControl w:val="0"/>
        <w:shd w:val="clear" w:color="auto" w:fill="FFFFFF"/>
        <w:spacing w:after="0" w:line="240" w:lineRule="auto"/>
        <w:jc w:val="both"/>
        <w:outlineLvl w:val="0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5948E7">
        <w:rPr>
          <w:rFonts w:ascii="Times New Roman" w:eastAsia="Arial Unicode MS" w:hAnsi="Times New Roman" w:cs="Times New Roman"/>
          <w:sz w:val="24"/>
          <w:szCs w:val="24"/>
          <w:u w:color="000000"/>
        </w:rPr>
        <w:t>— полирование поверхностей зубов;</w:t>
      </w:r>
    </w:p>
    <w:p w:rsidR="00BA07A9" w:rsidRPr="005948E7" w:rsidRDefault="00BA07A9" w:rsidP="00BA07A9">
      <w:pPr>
        <w:widowControl w:val="0"/>
        <w:shd w:val="clear" w:color="auto" w:fill="FFFFFF"/>
        <w:spacing w:after="0" w:line="240" w:lineRule="auto"/>
        <w:jc w:val="both"/>
        <w:outlineLvl w:val="0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5948E7">
        <w:rPr>
          <w:rFonts w:ascii="Times New Roman" w:eastAsia="Arial Unicode MS" w:hAnsi="Times New Roman" w:cs="Times New Roman"/>
          <w:sz w:val="24"/>
          <w:szCs w:val="24"/>
          <w:u w:color="000000"/>
        </w:rPr>
        <w:t>— устранение факторов, способ</w:t>
      </w: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t>ствующих скоп</w:t>
      </w: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softHyphen/>
        <w:t>лению зубного налё</w:t>
      </w:r>
      <w:r w:rsidRPr="005948E7">
        <w:rPr>
          <w:rFonts w:ascii="Times New Roman" w:eastAsia="Arial Unicode MS" w:hAnsi="Times New Roman" w:cs="Times New Roman"/>
          <w:sz w:val="24"/>
          <w:szCs w:val="24"/>
          <w:u w:color="000000"/>
        </w:rPr>
        <w:t>та;</w:t>
      </w:r>
    </w:p>
    <w:p w:rsidR="00BA07A9" w:rsidRPr="005948E7" w:rsidRDefault="00BA07A9" w:rsidP="00BA07A9">
      <w:pPr>
        <w:widowControl w:val="0"/>
        <w:shd w:val="clear" w:color="auto" w:fill="FFFFFF"/>
        <w:spacing w:after="0" w:line="240" w:lineRule="auto"/>
        <w:jc w:val="both"/>
        <w:outlineLvl w:val="0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5948E7">
        <w:rPr>
          <w:rFonts w:ascii="Times New Roman" w:eastAsia="Arial Unicode MS" w:hAnsi="Times New Roman" w:cs="Times New Roman"/>
          <w:sz w:val="24"/>
          <w:szCs w:val="24"/>
          <w:u w:color="000000"/>
        </w:rPr>
        <w:t>— аппликации реминерализирующих и фторсодержащих средств (за исключением районов с высоким содержанием фтора в питьевой воде, более 1 мг/л);</w:t>
      </w:r>
    </w:p>
    <w:p w:rsidR="00BA07A9" w:rsidRPr="005948E7" w:rsidRDefault="00BA07A9" w:rsidP="00BA07A9">
      <w:pPr>
        <w:widowControl w:val="0"/>
        <w:shd w:val="clear" w:color="auto" w:fill="FFFFFF"/>
        <w:spacing w:after="0" w:line="240" w:lineRule="auto"/>
        <w:jc w:val="both"/>
        <w:outlineLvl w:val="0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5948E7">
        <w:rPr>
          <w:rFonts w:ascii="Times New Roman" w:eastAsia="Arial Unicode MS" w:hAnsi="Times New Roman" w:cs="Times New Roman"/>
          <w:sz w:val="24"/>
          <w:szCs w:val="24"/>
          <w:u w:color="000000"/>
        </w:rPr>
        <w:t>—  мотивация пациента к профилактике и лече</w:t>
      </w:r>
      <w:r w:rsidRPr="005948E7">
        <w:rPr>
          <w:rFonts w:ascii="Times New Roman" w:eastAsia="Arial Unicode MS" w:hAnsi="Times New Roman" w:cs="Times New Roman"/>
          <w:sz w:val="24"/>
          <w:szCs w:val="24"/>
          <w:u w:color="000000"/>
        </w:rPr>
        <w:softHyphen/>
        <w:t xml:space="preserve">нию стоматологических заболеваний. </w:t>
      </w:r>
    </w:p>
    <w:p w:rsidR="00BA07A9" w:rsidRPr="005948E7" w:rsidRDefault="00BA07A9" w:rsidP="00BA07A9">
      <w:pPr>
        <w:widowControl w:val="0"/>
        <w:shd w:val="clear" w:color="auto" w:fill="FFFFFF"/>
        <w:spacing w:after="0" w:line="240" w:lineRule="auto"/>
        <w:jc w:val="both"/>
        <w:outlineLvl w:val="0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5948E7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           Процедура проводится в одно посещение.</w:t>
      </w:r>
    </w:p>
    <w:p w:rsidR="00BA07A9" w:rsidRPr="005948E7" w:rsidRDefault="00BA07A9" w:rsidP="00BA07A9">
      <w:pPr>
        <w:widowControl w:val="0"/>
        <w:shd w:val="clear" w:color="auto" w:fill="FFFFFF"/>
        <w:spacing w:after="0" w:line="240" w:lineRule="auto"/>
        <w:jc w:val="both"/>
        <w:outlineLvl w:val="0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           </w:t>
      </w:r>
      <w:r w:rsidRPr="005948E7">
        <w:rPr>
          <w:rFonts w:ascii="Times New Roman" w:eastAsia="Arial Unicode MS" w:hAnsi="Times New Roman" w:cs="Times New Roman"/>
          <w:sz w:val="24"/>
          <w:szCs w:val="24"/>
          <w:u w:color="000000"/>
        </w:rPr>
        <w:t>При удалении зубных от</w:t>
      </w:r>
      <w:r w:rsidRPr="005948E7">
        <w:rPr>
          <w:rFonts w:ascii="Times New Roman" w:eastAsia="Arial Unicode MS" w:hAnsi="Times New Roman" w:cs="Times New Roman"/>
          <w:sz w:val="24"/>
          <w:szCs w:val="24"/>
          <w:u w:color="000000"/>
        </w:rPr>
        <w:softHyphen/>
        <w:t>ложений (зубной камень, мягкий зубной на</w:t>
      </w: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t>лё</w:t>
      </w:r>
      <w:r w:rsidRPr="005948E7">
        <w:rPr>
          <w:rFonts w:ascii="Times New Roman" w:eastAsia="Arial Unicode MS" w:hAnsi="Times New Roman" w:cs="Times New Roman"/>
          <w:sz w:val="24"/>
          <w:szCs w:val="24"/>
          <w:u w:color="000000"/>
        </w:rPr>
        <w:t>т) следует соблюдать ряд условий:</w:t>
      </w:r>
    </w:p>
    <w:p w:rsidR="00BA07A9" w:rsidRPr="005948E7" w:rsidRDefault="00BA07A9" w:rsidP="00BA07A9">
      <w:pPr>
        <w:widowControl w:val="0"/>
        <w:shd w:val="clear" w:color="auto" w:fill="FFFFFF"/>
        <w:spacing w:after="0" w:line="240" w:lineRule="auto"/>
        <w:jc w:val="both"/>
        <w:outlineLvl w:val="0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5948E7">
        <w:rPr>
          <w:rFonts w:ascii="Times New Roman" w:eastAsia="Arial Unicode MS" w:hAnsi="Times New Roman" w:cs="Times New Roman"/>
          <w:sz w:val="24"/>
          <w:szCs w:val="24"/>
          <w:u w:color="000000"/>
        </w:rPr>
        <w:t>— провести  обработку  рта раствором антисептика (0,06% раствор хлоргексидина, 0,05% раствор перманганата калия);</w:t>
      </w:r>
    </w:p>
    <w:p w:rsidR="00BA07A9" w:rsidRPr="005948E7" w:rsidRDefault="00BA07A9" w:rsidP="00BA07A9">
      <w:pPr>
        <w:widowControl w:val="0"/>
        <w:shd w:val="clear" w:color="auto" w:fill="FFFFFF"/>
        <w:spacing w:after="0" w:line="240" w:lineRule="auto"/>
        <w:jc w:val="both"/>
        <w:outlineLvl w:val="0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5948E7">
        <w:rPr>
          <w:rFonts w:ascii="Times New Roman" w:eastAsia="Arial Unicode MS" w:hAnsi="Times New Roman" w:cs="Times New Roman"/>
          <w:sz w:val="24"/>
          <w:szCs w:val="24"/>
          <w:u w:color="000000"/>
        </w:rPr>
        <w:t>— при выраженной гиперестезии зубов и отсутствии общих</w:t>
      </w: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</w:t>
      </w:r>
      <w:r w:rsidRPr="005948E7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противопоказаний  удаление зубных отложений нужно проводить под местным обезболиванием;</w:t>
      </w:r>
    </w:p>
    <w:p w:rsidR="00BA07A9" w:rsidRPr="005948E7" w:rsidRDefault="00BA07A9" w:rsidP="00BA07A9">
      <w:pPr>
        <w:widowControl w:val="0"/>
        <w:shd w:val="clear" w:color="auto" w:fill="FFFFFF"/>
        <w:spacing w:after="0" w:line="240" w:lineRule="auto"/>
        <w:jc w:val="both"/>
        <w:outlineLvl w:val="0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5948E7">
        <w:rPr>
          <w:rFonts w:ascii="Times New Roman" w:eastAsia="Arial Unicode MS" w:hAnsi="Times New Roman" w:cs="Times New Roman"/>
          <w:sz w:val="24"/>
          <w:szCs w:val="24"/>
          <w:u w:color="000000"/>
        </w:rPr>
        <w:t>-- изолировать обрабатываемые зубы от слюны;</w:t>
      </w:r>
    </w:p>
    <w:p w:rsidR="00BA07A9" w:rsidRPr="005948E7" w:rsidRDefault="00BA07A9" w:rsidP="00BA07A9">
      <w:pPr>
        <w:widowControl w:val="0"/>
        <w:shd w:val="clear" w:color="auto" w:fill="FFFFFF"/>
        <w:spacing w:after="0" w:line="240" w:lineRule="auto"/>
        <w:jc w:val="both"/>
        <w:outlineLvl w:val="0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5948E7">
        <w:rPr>
          <w:rFonts w:ascii="Times New Roman" w:eastAsia="Arial Unicode MS" w:hAnsi="Times New Roman" w:cs="Times New Roman"/>
          <w:sz w:val="24"/>
          <w:szCs w:val="24"/>
          <w:u w:color="000000"/>
        </w:rPr>
        <w:t>-- обратить внимание на то, что рука, удерживающая инструмент,</w:t>
      </w: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</w:t>
      </w:r>
      <w:r w:rsidRPr="005948E7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должна быть фиксирована на подбородке пациента или соседних зубах, терминальный стержень инструмента располагается параллельно оси зуба, основные движения – рычагообразные и соскабливающие – должны быть плавными, нетравмирующими.</w:t>
      </w:r>
    </w:p>
    <w:p w:rsidR="00BA07A9" w:rsidRPr="005948E7" w:rsidRDefault="00BA07A9" w:rsidP="00BA07A9">
      <w:pPr>
        <w:widowControl w:val="0"/>
        <w:shd w:val="clear" w:color="auto" w:fill="FFFFFF"/>
        <w:spacing w:after="0" w:line="240" w:lineRule="auto"/>
        <w:jc w:val="both"/>
        <w:outlineLvl w:val="0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           В обла</w:t>
      </w:r>
      <w:r w:rsidRPr="005948E7">
        <w:rPr>
          <w:rFonts w:ascii="Times New Roman" w:eastAsia="Arial Unicode MS" w:hAnsi="Times New Roman" w:cs="Times New Roman"/>
          <w:sz w:val="24"/>
          <w:szCs w:val="24"/>
          <w:u w:color="000000"/>
        </w:rPr>
        <w:t>сти</w:t>
      </w: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</w:t>
      </w:r>
      <w:r w:rsidRPr="005948E7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</w:t>
      </w: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коронок, композитных реставраций </w:t>
      </w:r>
      <w:r w:rsidRPr="005948E7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применяют ручной способ удаления зубных отложений.</w:t>
      </w:r>
    </w:p>
    <w:p w:rsidR="00BA07A9" w:rsidRPr="005948E7" w:rsidRDefault="00BA07A9" w:rsidP="00BA07A9">
      <w:pPr>
        <w:widowControl w:val="0"/>
        <w:shd w:val="clear" w:color="auto" w:fill="FFFFFF"/>
        <w:spacing w:after="0" w:line="240" w:lineRule="auto"/>
        <w:jc w:val="both"/>
        <w:outlineLvl w:val="0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5948E7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           Ультразвуковые аппараты не следует использовать у пациентов с респираторными и инфекционными заболеваниями, а также у больных с кардиостимуляторами.   </w:t>
      </w:r>
    </w:p>
    <w:p w:rsidR="00BA07A9" w:rsidRDefault="00BA07A9" w:rsidP="00BA07A9">
      <w:pPr>
        <w:widowControl w:val="0"/>
        <w:shd w:val="clear" w:color="auto" w:fill="FFFFFF"/>
        <w:spacing w:after="0" w:line="240" w:lineRule="auto"/>
        <w:ind w:firstLine="720"/>
        <w:jc w:val="both"/>
        <w:outlineLvl w:val="0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t>Для удаления налё</w:t>
      </w:r>
      <w:r w:rsidRPr="005948E7">
        <w:rPr>
          <w:rFonts w:ascii="Times New Roman" w:eastAsia="Arial Unicode MS" w:hAnsi="Times New Roman" w:cs="Times New Roman"/>
          <w:sz w:val="24"/>
          <w:szCs w:val="24"/>
          <w:u w:color="000000"/>
        </w:rPr>
        <w:t>та и полирования поверхностей зубов  используют резиновые колпачки, для жевательны</w:t>
      </w: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t>х поверхно</w:t>
      </w: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softHyphen/>
        <w:t>стей — вращающиеся щё</w:t>
      </w:r>
      <w:r w:rsidRPr="005948E7">
        <w:rPr>
          <w:rFonts w:ascii="Times New Roman" w:eastAsia="Arial Unicode MS" w:hAnsi="Times New Roman" w:cs="Times New Roman"/>
          <w:sz w:val="24"/>
          <w:szCs w:val="24"/>
          <w:u w:color="000000"/>
        </w:rPr>
        <w:t>точки,</w:t>
      </w: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</w:t>
      </w:r>
      <w:r w:rsidRPr="005948E7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для контактн</w:t>
      </w: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t>ых по</w:t>
      </w: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softHyphen/>
        <w:t>верхностей — вращающиеся ё</w:t>
      </w:r>
      <w:r w:rsidRPr="005948E7">
        <w:rPr>
          <w:rFonts w:ascii="Times New Roman" w:eastAsia="Arial Unicode MS" w:hAnsi="Times New Roman" w:cs="Times New Roman"/>
          <w:sz w:val="24"/>
          <w:szCs w:val="24"/>
          <w:u w:color="000000"/>
        </w:rPr>
        <w:t>ршики, резиновые конусы, суперфлоссы,  флоссы и абразивные штрипсы. Полировочную пасту следует использовать, начи</w:t>
      </w:r>
      <w:r w:rsidRPr="005948E7">
        <w:rPr>
          <w:rFonts w:ascii="Times New Roman" w:eastAsia="Arial Unicode MS" w:hAnsi="Times New Roman" w:cs="Times New Roman"/>
          <w:sz w:val="24"/>
          <w:szCs w:val="24"/>
          <w:u w:color="000000"/>
        </w:rPr>
        <w:softHyphen/>
        <w:t>ная с крупнодисперсной и заканчивая мелкодис</w:t>
      </w:r>
      <w:r w:rsidRPr="005948E7">
        <w:rPr>
          <w:rFonts w:ascii="Times New Roman" w:eastAsia="Arial Unicode MS" w:hAnsi="Times New Roman" w:cs="Times New Roman"/>
          <w:sz w:val="24"/>
          <w:szCs w:val="24"/>
          <w:u w:color="000000"/>
        </w:rPr>
        <w:softHyphen/>
        <w:t xml:space="preserve">персной. </w:t>
      </w:r>
    </w:p>
    <w:p w:rsidR="00BA07A9" w:rsidRPr="005948E7" w:rsidRDefault="00BA07A9" w:rsidP="00BA07A9">
      <w:pPr>
        <w:widowControl w:val="0"/>
        <w:shd w:val="clear" w:color="auto" w:fill="FFFFFF"/>
        <w:spacing w:after="0" w:line="240" w:lineRule="auto"/>
        <w:ind w:firstLine="720"/>
        <w:jc w:val="both"/>
        <w:outlineLvl w:val="0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5948E7">
        <w:rPr>
          <w:rFonts w:ascii="Times New Roman" w:eastAsia="Arial Unicode MS" w:hAnsi="Times New Roman" w:cs="Times New Roman"/>
          <w:sz w:val="24"/>
          <w:szCs w:val="24"/>
          <w:u w:color="000000"/>
        </w:rPr>
        <w:t>Необходимо устранить факторы, способствующие скоплению зубного н</w:t>
      </w: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t>алё</w:t>
      </w:r>
      <w:r w:rsidRPr="005948E7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та: удалить нависающие края пломб, провести повторное </w:t>
      </w:r>
      <w:r w:rsidRPr="005948E7">
        <w:rPr>
          <w:rFonts w:ascii="Times New Roman" w:eastAsia="Arial Unicode MS" w:hAnsi="Times New Roman" w:cs="Times New Roman"/>
          <w:sz w:val="24"/>
          <w:szCs w:val="24"/>
          <w:u w:color="000000"/>
        </w:rPr>
        <w:lastRenderedPageBreak/>
        <w:t>полирование пломб.</w:t>
      </w:r>
    </w:p>
    <w:p w:rsidR="00BA07A9" w:rsidRDefault="00BA07A9" w:rsidP="00BA07A9">
      <w:pPr>
        <w:shd w:val="clear" w:color="auto" w:fill="FFFFFF"/>
        <w:spacing w:after="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            </w:t>
      </w:r>
      <w:r w:rsidRPr="005948E7">
        <w:rPr>
          <w:rFonts w:ascii="Times New Roman" w:eastAsia="Arial Unicode MS" w:hAnsi="Times New Roman" w:cs="Times New Roman"/>
          <w:sz w:val="24"/>
          <w:szCs w:val="24"/>
          <w:u w:color="000000"/>
        </w:rPr>
        <w:t>Периодичность проведения профессиональ</w:t>
      </w:r>
      <w:r w:rsidRPr="005948E7">
        <w:rPr>
          <w:rFonts w:ascii="Times New Roman" w:eastAsia="Arial Unicode MS" w:hAnsi="Times New Roman" w:cs="Times New Roman"/>
          <w:sz w:val="24"/>
          <w:szCs w:val="24"/>
          <w:u w:color="000000"/>
        </w:rPr>
        <w:softHyphen/>
        <w:t>ной гигиены полости рта и зубов зависит от стоматологического статуса пациента (гигиениче</w:t>
      </w:r>
      <w:r w:rsidRPr="005948E7">
        <w:rPr>
          <w:rFonts w:ascii="Times New Roman" w:eastAsia="Arial Unicode MS" w:hAnsi="Times New Roman" w:cs="Times New Roman"/>
          <w:sz w:val="24"/>
          <w:szCs w:val="24"/>
          <w:u w:color="000000"/>
        </w:rPr>
        <w:softHyphen/>
        <w:t>ского состояния полости рта, интенсивности кариеса зубов, состояния тка</w:t>
      </w: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t>ней пародонта, наличия</w:t>
      </w:r>
      <w:r w:rsidRPr="005948E7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ортодонтической конструкции). Минимальная периодичность проведения профессиональной гигиены — 2 раза в год.</w:t>
      </w:r>
    </w:p>
    <w:p w:rsidR="00BA07A9" w:rsidRDefault="00BA07A9" w:rsidP="007F21F9">
      <w:pPr>
        <w:pStyle w:val="a4"/>
        <w:spacing w:before="0" w:beforeAutospacing="0" w:after="0" w:afterAutospacing="0"/>
        <w:rPr>
          <w:color w:val="000000" w:themeColor="text1"/>
        </w:rPr>
      </w:pPr>
    </w:p>
    <w:p w:rsidR="00D97B9F" w:rsidRDefault="00D97B9F" w:rsidP="00D97B9F">
      <w:pPr>
        <w:rPr>
          <w:rFonts w:ascii="Times New Roman" w:hAnsi="Times New Roman" w:cs="Times New Roman"/>
          <w:sz w:val="24"/>
          <w:szCs w:val="24"/>
        </w:rPr>
      </w:pPr>
    </w:p>
    <w:p w:rsidR="00D92EB9" w:rsidRPr="00A86ADB" w:rsidRDefault="00A86ADB" w:rsidP="007F21F9">
      <w:pPr>
        <w:jc w:val="center"/>
        <w:rPr>
          <w:rFonts w:ascii="Times New Roman" w:hAnsi="Times New Roman" w:cs="Times New Roman"/>
          <w:b/>
          <w:u w:val="single"/>
        </w:rPr>
      </w:pPr>
      <w:r w:rsidRPr="00A86ADB">
        <w:rPr>
          <w:rFonts w:ascii="Times New Roman" w:hAnsi="Times New Roman" w:cs="Times New Roman"/>
          <w:b/>
          <w:u w:val="single"/>
        </w:rPr>
        <w:t>В КАЖДОМ КОНКРЕТНОМ СЛУЧАЕ ЗА ВРАЧОМ ОСТАЕТСЯ ПРАВО ВЫБОРА ТОЙ ИЛИ ИНОЙ МЕТОДИКИ ЛЕЧЕНИЯ СТОМАТОЛОГИЧЕСКОГО ЗАБОЛЕВАНИЯ, А ТАК ЖЕ РЕШЕНИЕ О ВЫБОРЕ ПРИМЕНЯЕМЫХ РАСХОДНЫХ МАТЕРИАЛОВ.</w:t>
      </w:r>
    </w:p>
    <w:p w:rsidR="00D97B9F" w:rsidRDefault="00D97B9F" w:rsidP="00D97B9F">
      <w:pPr>
        <w:rPr>
          <w:rFonts w:ascii="Times New Roman" w:hAnsi="Times New Roman" w:cs="Times New Roman"/>
          <w:sz w:val="24"/>
          <w:szCs w:val="24"/>
        </w:rPr>
      </w:pPr>
    </w:p>
    <w:sectPr w:rsidR="00D97B9F" w:rsidSect="00D33272">
      <w:footerReference w:type="default" r:id="rId9"/>
      <w:pgSz w:w="16838" w:h="11906" w:orient="landscape"/>
      <w:pgMar w:top="567" w:right="1134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B346C" w:rsidRDefault="00CB346C" w:rsidP="00A10A6C">
      <w:pPr>
        <w:spacing w:after="0" w:line="240" w:lineRule="auto"/>
      </w:pPr>
      <w:r>
        <w:separator/>
      </w:r>
    </w:p>
  </w:endnote>
  <w:endnote w:type="continuationSeparator" w:id="0">
    <w:p w:rsidR="00CB346C" w:rsidRDefault="00CB346C" w:rsidP="00A10A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F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347034"/>
      <w:docPartObj>
        <w:docPartGallery w:val="Page Numbers (Bottom of Page)"/>
        <w:docPartUnique/>
      </w:docPartObj>
    </w:sdtPr>
    <w:sdtContent>
      <w:p w:rsidR="00D44E0D" w:rsidRDefault="002D5684">
        <w:pPr>
          <w:pStyle w:val="a5"/>
          <w:jc w:val="center"/>
        </w:pPr>
        <w:r>
          <w:fldChar w:fldCharType="begin"/>
        </w:r>
        <w:r w:rsidR="002D0CE2">
          <w:instrText>PAGE   \* MERGEFORMAT</w:instrText>
        </w:r>
        <w:r>
          <w:fldChar w:fldCharType="separate"/>
        </w:r>
        <w:r w:rsidR="006C40FC">
          <w:rPr>
            <w:noProof/>
          </w:rPr>
          <w:t>1</w:t>
        </w:r>
        <w:r>
          <w:fldChar w:fldCharType="end"/>
        </w:r>
      </w:p>
    </w:sdtContent>
  </w:sdt>
  <w:p w:rsidR="00D44E0D" w:rsidRDefault="00CB346C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B346C" w:rsidRDefault="00CB346C" w:rsidP="00A10A6C">
      <w:pPr>
        <w:spacing w:after="0" w:line="240" w:lineRule="auto"/>
      </w:pPr>
      <w:r>
        <w:separator/>
      </w:r>
    </w:p>
  </w:footnote>
  <w:footnote w:type="continuationSeparator" w:id="0">
    <w:p w:rsidR="00CB346C" w:rsidRDefault="00CB346C" w:rsidP="00A10A6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B15470"/>
    <w:multiLevelType w:val="hybridMultilevel"/>
    <w:tmpl w:val="42063C6A"/>
    <w:lvl w:ilvl="0" w:tplc="39FAB040">
      <w:start w:val="5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B62519E"/>
    <w:multiLevelType w:val="hybridMultilevel"/>
    <w:tmpl w:val="D634039E"/>
    <w:lvl w:ilvl="0" w:tplc="9412F8DA">
      <w:start w:val="1"/>
      <w:numFmt w:val="bullet"/>
      <w:lvlText w:val="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">
    <w:nsid w:val="0E197A95"/>
    <w:multiLevelType w:val="hybridMultilevel"/>
    <w:tmpl w:val="D476636C"/>
    <w:lvl w:ilvl="0" w:tplc="C8B09746">
      <w:start w:val="1"/>
      <w:numFmt w:val="upperRoman"/>
      <w:lvlText w:val="%1."/>
      <w:lvlJc w:val="left"/>
      <w:pPr>
        <w:ind w:left="735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95" w:hanging="360"/>
      </w:pPr>
    </w:lvl>
    <w:lvl w:ilvl="2" w:tplc="0419001B" w:tentative="1">
      <w:start w:val="1"/>
      <w:numFmt w:val="lowerRoman"/>
      <w:lvlText w:val="%3."/>
      <w:lvlJc w:val="right"/>
      <w:pPr>
        <w:ind w:left="1815" w:hanging="180"/>
      </w:pPr>
    </w:lvl>
    <w:lvl w:ilvl="3" w:tplc="0419000F" w:tentative="1">
      <w:start w:val="1"/>
      <w:numFmt w:val="decimal"/>
      <w:lvlText w:val="%4."/>
      <w:lvlJc w:val="left"/>
      <w:pPr>
        <w:ind w:left="2535" w:hanging="360"/>
      </w:pPr>
    </w:lvl>
    <w:lvl w:ilvl="4" w:tplc="04190019" w:tentative="1">
      <w:start w:val="1"/>
      <w:numFmt w:val="lowerLetter"/>
      <w:lvlText w:val="%5."/>
      <w:lvlJc w:val="left"/>
      <w:pPr>
        <w:ind w:left="3255" w:hanging="360"/>
      </w:pPr>
    </w:lvl>
    <w:lvl w:ilvl="5" w:tplc="0419001B" w:tentative="1">
      <w:start w:val="1"/>
      <w:numFmt w:val="lowerRoman"/>
      <w:lvlText w:val="%6."/>
      <w:lvlJc w:val="right"/>
      <w:pPr>
        <w:ind w:left="3975" w:hanging="180"/>
      </w:pPr>
    </w:lvl>
    <w:lvl w:ilvl="6" w:tplc="0419000F" w:tentative="1">
      <w:start w:val="1"/>
      <w:numFmt w:val="decimal"/>
      <w:lvlText w:val="%7."/>
      <w:lvlJc w:val="left"/>
      <w:pPr>
        <w:ind w:left="4695" w:hanging="360"/>
      </w:pPr>
    </w:lvl>
    <w:lvl w:ilvl="7" w:tplc="04190019" w:tentative="1">
      <w:start w:val="1"/>
      <w:numFmt w:val="lowerLetter"/>
      <w:lvlText w:val="%8."/>
      <w:lvlJc w:val="left"/>
      <w:pPr>
        <w:ind w:left="5415" w:hanging="360"/>
      </w:pPr>
    </w:lvl>
    <w:lvl w:ilvl="8" w:tplc="0419001B" w:tentative="1">
      <w:start w:val="1"/>
      <w:numFmt w:val="lowerRoman"/>
      <w:lvlText w:val="%9."/>
      <w:lvlJc w:val="right"/>
      <w:pPr>
        <w:ind w:left="6135" w:hanging="180"/>
      </w:pPr>
    </w:lvl>
  </w:abstractNum>
  <w:abstractNum w:abstractNumId="3">
    <w:nsid w:val="19505770"/>
    <w:multiLevelType w:val="hybridMultilevel"/>
    <w:tmpl w:val="A8F8DFBE"/>
    <w:lvl w:ilvl="0" w:tplc="9412F8DA">
      <w:start w:val="1"/>
      <w:numFmt w:val="bullet"/>
      <w:lvlText w:val=""/>
      <w:lvlJc w:val="left"/>
      <w:pPr>
        <w:ind w:left="121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2" w:hanging="360"/>
      </w:pPr>
      <w:rPr>
        <w:rFonts w:ascii="Wingdings" w:hAnsi="Wingdings" w:hint="default"/>
      </w:rPr>
    </w:lvl>
  </w:abstractNum>
  <w:abstractNum w:abstractNumId="4">
    <w:nsid w:val="1A6D78CA"/>
    <w:multiLevelType w:val="hybridMultilevel"/>
    <w:tmpl w:val="D59C6152"/>
    <w:lvl w:ilvl="0" w:tplc="7A26A03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5">
    <w:nsid w:val="29A27304"/>
    <w:multiLevelType w:val="hybridMultilevel"/>
    <w:tmpl w:val="82928F24"/>
    <w:lvl w:ilvl="0" w:tplc="39FAB040">
      <w:start w:val="5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A9E1FD4"/>
    <w:multiLevelType w:val="hybridMultilevel"/>
    <w:tmpl w:val="3A2656AA"/>
    <w:lvl w:ilvl="0" w:tplc="C2606E6A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62017DA"/>
    <w:multiLevelType w:val="multilevel"/>
    <w:tmpl w:val="8A9E34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70D7ABB"/>
    <w:multiLevelType w:val="hybridMultilevel"/>
    <w:tmpl w:val="3F96C50A"/>
    <w:lvl w:ilvl="0" w:tplc="39FAB040">
      <w:start w:val="5"/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9">
    <w:nsid w:val="623853ED"/>
    <w:multiLevelType w:val="hybridMultilevel"/>
    <w:tmpl w:val="101E994A"/>
    <w:lvl w:ilvl="0" w:tplc="047A19FA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8"/>
  </w:num>
  <w:num w:numId="5">
    <w:abstractNumId w:val="1"/>
  </w:num>
  <w:num w:numId="6">
    <w:abstractNumId w:val="5"/>
  </w:num>
  <w:num w:numId="7">
    <w:abstractNumId w:val="6"/>
  </w:num>
  <w:num w:numId="8">
    <w:abstractNumId w:val="9"/>
  </w:num>
  <w:num w:numId="9">
    <w:abstractNumId w:val="7"/>
  </w:num>
  <w:num w:numId="1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97B9F"/>
    <w:rsid w:val="000A681F"/>
    <w:rsid w:val="001055F2"/>
    <w:rsid w:val="001366C4"/>
    <w:rsid w:val="0015295D"/>
    <w:rsid w:val="00155020"/>
    <w:rsid w:val="001C44BC"/>
    <w:rsid w:val="001C701E"/>
    <w:rsid w:val="001D7A18"/>
    <w:rsid w:val="001F0DFE"/>
    <w:rsid w:val="00227A71"/>
    <w:rsid w:val="00230665"/>
    <w:rsid w:val="00271112"/>
    <w:rsid w:val="002738F4"/>
    <w:rsid w:val="00290621"/>
    <w:rsid w:val="002C37B5"/>
    <w:rsid w:val="002C4E45"/>
    <w:rsid w:val="002D0CE2"/>
    <w:rsid w:val="002D5684"/>
    <w:rsid w:val="00313FD3"/>
    <w:rsid w:val="00330AC2"/>
    <w:rsid w:val="00337506"/>
    <w:rsid w:val="00355A0A"/>
    <w:rsid w:val="00373342"/>
    <w:rsid w:val="003926CB"/>
    <w:rsid w:val="003B4354"/>
    <w:rsid w:val="003C47D7"/>
    <w:rsid w:val="003C5601"/>
    <w:rsid w:val="003E5832"/>
    <w:rsid w:val="003F44C9"/>
    <w:rsid w:val="00401726"/>
    <w:rsid w:val="004279D3"/>
    <w:rsid w:val="00451D3C"/>
    <w:rsid w:val="00481B6E"/>
    <w:rsid w:val="00496238"/>
    <w:rsid w:val="004E5682"/>
    <w:rsid w:val="0050432D"/>
    <w:rsid w:val="005345F0"/>
    <w:rsid w:val="0055372C"/>
    <w:rsid w:val="00582F2D"/>
    <w:rsid w:val="00583728"/>
    <w:rsid w:val="00620722"/>
    <w:rsid w:val="006220FD"/>
    <w:rsid w:val="00661CA1"/>
    <w:rsid w:val="00692496"/>
    <w:rsid w:val="006A103C"/>
    <w:rsid w:val="006C2465"/>
    <w:rsid w:val="006C40FC"/>
    <w:rsid w:val="006C44FA"/>
    <w:rsid w:val="006E7435"/>
    <w:rsid w:val="006F7DF1"/>
    <w:rsid w:val="00733787"/>
    <w:rsid w:val="00734942"/>
    <w:rsid w:val="0074374A"/>
    <w:rsid w:val="00747DA7"/>
    <w:rsid w:val="00773E79"/>
    <w:rsid w:val="007A29EF"/>
    <w:rsid w:val="007B0369"/>
    <w:rsid w:val="007B6095"/>
    <w:rsid w:val="007D0736"/>
    <w:rsid w:val="007F21F9"/>
    <w:rsid w:val="0081290F"/>
    <w:rsid w:val="008154B1"/>
    <w:rsid w:val="0082412D"/>
    <w:rsid w:val="008571DE"/>
    <w:rsid w:val="00857616"/>
    <w:rsid w:val="008634E8"/>
    <w:rsid w:val="008C1CDF"/>
    <w:rsid w:val="008E30CF"/>
    <w:rsid w:val="008E73D4"/>
    <w:rsid w:val="00915248"/>
    <w:rsid w:val="00927958"/>
    <w:rsid w:val="00952085"/>
    <w:rsid w:val="0096307A"/>
    <w:rsid w:val="009727C1"/>
    <w:rsid w:val="0098601B"/>
    <w:rsid w:val="009B2019"/>
    <w:rsid w:val="009C2EB7"/>
    <w:rsid w:val="009E6D38"/>
    <w:rsid w:val="00A10A6C"/>
    <w:rsid w:val="00A158BD"/>
    <w:rsid w:val="00A71E45"/>
    <w:rsid w:val="00A75BF9"/>
    <w:rsid w:val="00A81A69"/>
    <w:rsid w:val="00A86249"/>
    <w:rsid w:val="00A86840"/>
    <w:rsid w:val="00A86ADB"/>
    <w:rsid w:val="00A946E2"/>
    <w:rsid w:val="00AA0E12"/>
    <w:rsid w:val="00AD5D80"/>
    <w:rsid w:val="00AE48A7"/>
    <w:rsid w:val="00AF5561"/>
    <w:rsid w:val="00B041D0"/>
    <w:rsid w:val="00B13DD3"/>
    <w:rsid w:val="00B20E1D"/>
    <w:rsid w:val="00B2566F"/>
    <w:rsid w:val="00BA07A9"/>
    <w:rsid w:val="00BA3BB8"/>
    <w:rsid w:val="00BC0773"/>
    <w:rsid w:val="00BC19B4"/>
    <w:rsid w:val="00BE4B24"/>
    <w:rsid w:val="00BF0901"/>
    <w:rsid w:val="00C1375C"/>
    <w:rsid w:val="00C224AC"/>
    <w:rsid w:val="00C31BAF"/>
    <w:rsid w:val="00C3425A"/>
    <w:rsid w:val="00C56BA9"/>
    <w:rsid w:val="00C649C6"/>
    <w:rsid w:val="00C721A9"/>
    <w:rsid w:val="00C852FF"/>
    <w:rsid w:val="00CB346C"/>
    <w:rsid w:val="00CB6225"/>
    <w:rsid w:val="00CC0BEE"/>
    <w:rsid w:val="00CD346D"/>
    <w:rsid w:val="00D05A33"/>
    <w:rsid w:val="00D31901"/>
    <w:rsid w:val="00D32E8A"/>
    <w:rsid w:val="00D33272"/>
    <w:rsid w:val="00D4602A"/>
    <w:rsid w:val="00D803FB"/>
    <w:rsid w:val="00D92EB9"/>
    <w:rsid w:val="00D97B9F"/>
    <w:rsid w:val="00DC337D"/>
    <w:rsid w:val="00E00DA0"/>
    <w:rsid w:val="00E3151A"/>
    <w:rsid w:val="00E4406C"/>
    <w:rsid w:val="00E6648D"/>
    <w:rsid w:val="00E723BC"/>
    <w:rsid w:val="00EA00D7"/>
    <w:rsid w:val="00EB6283"/>
    <w:rsid w:val="00F04803"/>
    <w:rsid w:val="00F8086D"/>
    <w:rsid w:val="00F9733F"/>
    <w:rsid w:val="00FD76BE"/>
    <w:rsid w:val="00FF2F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7B9F"/>
    <w:pPr>
      <w:spacing w:after="160" w:line="259" w:lineRule="auto"/>
    </w:pPr>
  </w:style>
  <w:style w:type="paragraph" w:styleId="3">
    <w:name w:val="heading 3"/>
    <w:basedOn w:val="a"/>
    <w:link w:val="30"/>
    <w:qFormat/>
    <w:rsid w:val="00D97B9F"/>
    <w:pPr>
      <w:spacing w:before="100" w:beforeAutospacing="1" w:after="100" w:afterAutospacing="1" w:line="240" w:lineRule="auto"/>
      <w:outlineLvl w:val="2"/>
    </w:pPr>
    <w:rPr>
      <w:rFonts w:ascii="Times New Roman" w:eastAsia="MS Mincho" w:hAnsi="Times New Roman" w:cs="Times New Roman"/>
      <w:b/>
      <w:bCs/>
      <w:sz w:val="27"/>
      <w:szCs w:val="27"/>
      <w:lang w:eastAsia="ja-JP"/>
    </w:rPr>
  </w:style>
  <w:style w:type="paragraph" w:styleId="4">
    <w:name w:val="heading 4"/>
    <w:basedOn w:val="a"/>
    <w:next w:val="a"/>
    <w:link w:val="40"/>
    <w:uiPriority w:val="9"/>
    <w:unhideWhenUsed/>
    <w:qFormat/>
    <w:rsid w:val="00D97B9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D97B9F"/>
    <w:rPr>
      <w:rFonts w:ascii="Times New Roman" w:eastAsia="MS Mincho" w:hAnsi="Times New Roman" w:cs="Times New Roman"/>
      <w:b/>
      <w:bCs/>
      <w:sz w:val="27"/>
      <w:szCs w:val="27"/>
      <w:lang w:eastAsia="ja-JP"/>
    </w:rPr>
  </w:style>
  <w:style w:type="character" w:customStyle="1" w:styleId="40">
    <w:name w:val="Заголовок 4 Знак"/>
    <w:basedOn w:val="a0"/>
    <w:link w:val="4"/>
    <w:uiPriority w:val="9"/>
    <w:rsid w:val="00D97B9F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table" w:styleId="a3">
    <w:name w:val="Table Grid"/>
    <w:basedOn w:val="a1"/>
    <w:uiPriority w:val="39"/>
    <w:rsid w:val="00D97B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rsid w:val="00D97B9F"/>
    <w:pPr>
      <w:spacing w:before="100" w:beforeAutospacing="1" w:after="100" w:afterAutospacing="1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character" w:customStyle="1" w:styleId="apple-style-span">
    <w:name w:val="apple-style-span"/>
    <w:basedOn w:val="a0"/>
    <w:rsid w:val="00D97B9F"/>
  </w:style>
  <w:style w:type="paragraph" w:styleId="a5">
    <w:name w:val="footer"/>
    <w:basedOn w:val="a"/>
    <w:link w:val="a6"/>
    <w:uiPriority w:val="99"/>
    <w:unhideWhenUsed/>
    <w:rsid w:val="00D97B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97B9F"/>
  </w:style>
  <w:style w:type="paragraph" w:styleId="a7">
    <w:name w:val="List Paragraph"/>
    <w:basedOn w:val="a"/>
    <w:uiPriority w:val="34"/>
    <w:qFormat/>
    <w:rsid w:val="00661CA1"/>
    <w:pPr>
      <w:ind w:left="720"/>
      <w:contextualSpacing/>
    </w:pPr>
  </w:style>
  <w:style w:type="paragraph" w:customStyle="1" w:styleId="Standard">
    <w:name w:val="Standard"/>
    <w:rsid w:val="00BA07A9"/>
    <w:pPr>
      <w:suppressAutoHyphens/>
      <w:autoSpaceDN w:val="0"/>
      <w:spacing w:after="160" w:line="256" w:lineRule="auto"/>
      <w:textAlignment w:val="baseline"/>
    </w:pPr>
    <w:rPr>
      <w:rFonts w:ascii="Calibri" w:eastAsia="SimSun" w:hAnsi="Calibri" w:cs="F"/>
      <w:kern w:val="3"/>
    </w:rPr>
  </w:style>
  <w:style w:type="paragraph" w:styleId="a8">
    <w:name w:val="Balloon Text"/>
    <w:basedOn w:val="a"/>
    <w:link w:val="a9"/>
    <w:uiPriority w:val="99"/>
    <w:semiHidden/>
    <w:unhideWhenUsed/>
    <w:rsid w:val="006C40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C40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35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10</Pages>
  <Words>2624</Words>
  <Characters>14963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Dantist</Company>
  <LinksUpToDate>false</LinksUpToDate>
  <CharactersWithSpaces>17552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Речной</dc:creator>
  <cp:keywords/>
  <dc:description/>
  <cp:lastModifiedBy>expert</cp:lastModifiedBy>
  <cp:revision>8</cp:revision>
  <cp:lastPrinted>2016-05-04T06:09:00Z</cp:lastPrinted>
  <dcterms:created xsi:type="dcterms:W3CDTF">2017-04-24T02:46:00Z</dcterms:created>
  <dcterms:modified xsi:type="dcterms:W3CDTF">2017-04-27T09:29:00Z</dcterms:modified>
</cp:coreProperties>
</file>